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Collegium Medicum</w:t>
            </w:r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445"/>
        <w:gridCol w:w="1286"/>
      </w:tblGrid>
      <w:tr w:rsidR="00B72623" w:rsidRPr="005510F0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22FD1F26" w:rsidR="00B72623" w:rsidRPr="001543CD" w:rsidRDefault="00C626A7" w:rsidP="009C46EF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8"/>
                <w:szCs w:val="22"/>
              </w:rPr>
              <w:t>ZAJĘCIA FAKULTATYWNE DO WYBORU: JĘZYK MIGOWY</w:t>
            </w:r>
          </w:p>
        </w:tc>
      </w:tr>
      <w:tr w:rsidR="00B72623" w:rsidRPr="005510F0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0CDC2ACC" w:rsidR="00B72623" w:rsidRPr="00E629BF" w:rsidRDefault="00C626A7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626A7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ZAJĘCIA FAKULTATYWNE DO WYBORU: JĘZYK MIGOWY</w:t>
            </w:r>
          </w:p>
        </w:tc>
      </w:tr>
      <w:tr w:rsidR="00B72623" w:rsidRPr="0098741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55384588" w:rsidR="00B72623" w:rsidRPr="00E629BF" w:rsidRDefault="00CA469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5510F0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5E0FBE26" w:rsidR="00B72623" w:rsidRPr="00E629BF" w:rsidRDefault="00CA469B" w:rsidP="00CA469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CA469B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OBCIĄŻENIEM NA DANY ROK AKADEMICKI</w:t>
            </w:r>
          </w:p>
        </w:tc>
      </w:tr>
      <w:tr w:rsidR="00B72623" w:rsidRPr="000E454E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75543892" w:rsidR="00B72623" w:rsidRPr="00E629BF" w:rsidRDefault="00B72623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2FD6B6C1" w:rsidR="007B2BCC" w:rsidRPr="00D739FF" w:rsidRDefault="00CA469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A82BE0" w14:paraId="2485E07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E9A6A" w14:textId="108BFBF4" w:rsidR="00A82BE0" w:rsidRPr="00AE25F1" w:rsidRDefault="00A82B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CA469B">
              <w:rPr>
                <w:rFonts w:ascii="Arial" w:hAnsi="Arial" w:cs="Arial"/>
                <w:color w:val="00608B"/>
              </w:rPr>
              <w:t xml:space="preserve"> – on-line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687D5" w14:textId="782D22A1" w:rsidR="00A82BE0" w:rsidRDefault="00CA469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7DFDBDFC" w:rsidR="007B2BCC" w:rsidRPr="00AE25F1" w:rsidRDefault="00CA469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2475C645" w:rsidR="007B2BCC" w:rsidRPr="00D739FF" w:rsidRDefault="00CA469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76CFB787" w:rsidR="003769E8" w:rsidRPr="00D739FF" w:rsidRDefault="00CA469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3AC23A4E" w:rsidR="003769E8" w:rsidRPr="00D739FF" w:rsidRDefault="00CA469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28FC955F" w:rsidR="007B2BCC" w:rsidRPr="00D739F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767E9C79" w:rsidR="00F16C85" w:rsidRDefault="00CA469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735C2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5510F0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6B9D7E28" w:rsidR="007B2BCC" w:rsidRPr="005510F0" w:rsidRDefault="005510F0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510F0">
              <w:rPr>
                <w:rFonts w:ascii="Arial" w:hAnsi="Arial" w:cs="Arial"/>
                <w:sz w:val="20"/>
                <w:szCs w:val="20"/>
                <w:lang w:val="pl-PL" w:eastAsia="pl-PL"/>
              </w:rPr>
              <w:t>Zdobycie podstawowej wiedzy na temat funkcjonowania społecznego osób Głuchych oraz poznanie podstaw Polskiego Języka Migowego, obejmujących słownictwo ogólne i związane z praktyką zawodową pielęgniarki.</w:t>
            </w:r>
          </w:p>
        </w:tc>
      </w:tr>
      <w:tr w:rsidR="007B2BCC" w:rsidRPr="005510F0" w14:paraId="103A7C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lastRenderedPageBreak/>
              <w:t>CEL 2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2E57C" w14:textId="4D639F06" w:rsidR="007B2BCC" w:rsidRPr="0033783D" w:rsidRDefault="0033783D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3783D">
              <w:rPr>
                <w:rFonts w:ascii="Arial" w:hAnsi="Arial" w:cs="Arial"/>
                <w:sz w:val="20"/>
                <w:szCs w:val="20"/>
                <w:lang w:val="pl-PL"/>
              </w:rPr>
              <w:t>Opanowanie podstaw daktylografii oraz znaków pojęciowych Polskiego Języka Migowego w zakresie umożliwiającym podstawową komunikację z pacjentem niesłyszącym lub niedosłyszącym.</w:t>
            </w:r>
          </w:p>
        </w:tc>
      </w:tr>
      <w:tr w:rsidR="007B2BCC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2176164F" w:rsidR="007B2BCC" w:rsidRPr="00AE25F1" w:rsidRDefault="007B2BCC" w:rsidP="00861465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7B2BCC" w:rsidRPr="000E454E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1785F22A" w:rsidR="007B2BCC" w:rsidRPr="00AE25F1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SYMBOL EFEKTU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682195A9" w:rsidR="007B2BCC" w:rsidRPr="00D739FF" w:rsidRDefault="00F16C85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TREŚC EFEKTU MATRYCA</w:t>
            </w:r>
          </w:p>
        </w:tc>
      </w:tr>
      <w:tr w:rsidR="00A91372" w:rsidRPr="005510F0" w14:paraId="160F7DC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6C0D" w14:textId="693CF521" w:rsidR="00A91372" w:rsidRDefault="005735C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C.W.51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2483" w14:textId="52BCAB97" w:rsidR="00A91372" w:rsidRDefault="005735C2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735C2">
              <w:rPr>
                <w:rFonts w:ascii="Arial" w:hAnsi="Arial" w:cs="Arial"/>
                <w:sz w:val="20"/>
                <w:szCs w:val="20"/>
                <w:lang w:val="pl-PL"/>
              </w:rPr>
              <w:t>Zna i rozumie podstawy języka migowego, znaki daktylograficzne i ideograficzne, w zakresie niezbędnym do gromadzenia informacji o sytuacji zdrowotnej pacjenta;</w:t>
            </w:r>
          </w:p>
        </w:tc>
      </w:tr>
      <w:tr w:rsidR="005735C2" w:rsidRPr="005510F0" w14:paraId="79CB22D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1A491" w14:textId="4A8DAD34" w:rsidR="005735C2" w:rsidRDefault="005735C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C.U.77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34CEF" w14:textId="4DFE8D01" w:rsidR="005735C2" w:rsidRDefault="005735C2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735C2">
              <w:rPr>
                <w:rFonts w:ascii="Arial" w:hAnsi="Arial" w:cs="Arial"/>
                <w:sz w:val="20"/>
                <w:szCs w:val="20"/>
                <w:lang w:val="pl-PL"/>
              </w:rPr>
              <w:t>Potrafi posługiwać się językiem migowym i innymi sposobami oraz środkami komunikowania się w opiece nad pacjentem niedosłyszącym i niesłyszącym;</w:t>
            </w:r>
          </w:p>
        </w:tc>
      </w:tr>
      <w:tr w:rsidR="005735C2" w:rsidRPr="005510F0" w14:paraId="13FAAC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4B740" w14:textId="13B66DC2" w:rsidR="005735C2" w:rsidRDefault="005735C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6D29D" w14:textId="1FD756F6" w:rsidR="005735C2" w:rsidRDefault="005735C2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735C2">
              <w:rPr>
                <w:rFonts w:ascii="Arial" w:hAnsi="Arial" w:cs="Arial"/>
                <w:sz w:val="20"/>
                <w:szCs w:val="20"/>
                <w:lang w:val="pl-PL"/>
              </w:rPr>
              <w:t>Jest gotów dostrzegania i rozpoznawania własnych ograniczeń w zakresie wiedzy, umiejętności i kompetencji społecznych oraz dokonywania samooceny deficytów i potrzeb edukacyjnych.</w:t>
            </w:r>
          </w:p>
        </w:tc>
      </w:tr>
      <w:tr w:rsidR="007B2BCC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627F5AD2" w:rsidR="007B2BCC" w:rsidRPr="001543CD" w:rsidRDefault="007B2BCC" w:rsidP="00861465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</w:p>
        </w:tc>
      </w:tr>
      <w:tr w:rsidR="007B2BCC" w:rsidRPr="0098741F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456146F5" w:rsidR="007B2BCC" w:rsidRPr="00D739FF" w:rsidRDefault="00C854DE" w:rsidP="007B2BC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Brak wymagań wstępnych</w:t>
            </w:r>
          </w:p>
        </w:tc>
      </w:tr>
      <w:tr w:rsidR="006642C3" w:rsidRPr="003D7426" w14:paraId="29F65973" w14:textId="06CDCF78" w:rsidTr="006642C3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4141D8E8" w:rsidR="006642C3" w:rsidRPr="00347BBC" w:rsidRDefault="006642C3" w:rsidP="007B2BCC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</w:rPr>
              <w:t>FORMA ZAJĘĆ</w:t>
            </w:r>
          </w:p>
        </w:tc>
        <w:tc>
          <w:tcPr>
            <w:tcW w:w="5445" w:type="dxa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176DB6ED" w:rsidR="006642C3" w:rsidRPr="00347BBC" w:rsidRDefault="006642C3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TREŚCI/</w:t>
            </w: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  <w:tc>
          <w:tcPr>
            <w:tcW w:w="1286" w:type="dxa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14:paraId="209CED9C" w14:textId="57F3B8A5" w:rsidR="006642C3" w:rsidRPr="00347BBC" w:rsidRDefault="006642C3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6642C3" w:rsidRPr="0098741F" w14:paraId="76A85E8B" w14:textId="4975125F" w:rsidTr="006642C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779C7B2B" w:rsidR="006642C3" w:rsidRPr="00347BBC" w:rsidRDefault="006642C3" w:rsidP="00C854DE">
            <w:pPr>
              <w:pStyle w:val="Styltabeli6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ĆWICZENIE1:</w:t>
            </w:r>
          </w:p>
        </w:tc>
        <w:tc>
          <w:tcPr>
            <w:tcW w:w="5445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71C706CA" w:rsidR="006642C3" w:rsidRPr="00C854DE" w:rsidRDefault="006642C3" w:rsidP="000F12EB">
            <w:pPr>
              <w:spacing w:afterLines="40" w:after="96"/>
              <w:jc w:val="both"/>
              <w:rPr>
                <w:rFonts w:ascii="Arial" w:hAnsi="Arial" w:cs="Arial"/>
                <w:iCs/>
                <w:color w:val="FF0000"/>
                <w:sz w:val="18"/>
                <w:szCs w:val="18"/>
                <w:lang w:val="pl-PL"/>
              </w:rPr>
            </w:pPr>
            <w:r w:rsidRPr="005510F0">
              <w:rPr>
                <w:rFonts w:ascii="Arial" w:hAnsi="Arial" w:cs="Arial"/>
                <w:iCs/>
                <w:sz w:val="18"/>
                <w:szCs w:val="18"/>
                <w:lang w:val="pl-PL"/>
              </w:rPr>
              <w:t xml:space="preserve">Zagadnienia związane z teorią języka migowego oraz informacje o uszkodzeniu słuchu i jego konsekwencjach. Podstawowe wiadomości o Polskim Języku Migowym Opanowanie podstaw porozumiewania się z osobami Głuchymi - wyrażanie emocji, mimika twarzy, gesty. </w:t>
            </w:r>
            <w:r w:rsidRPr="00C854DE">
              <w:rPr>
                <w:rFonts w:ascii="Arial" w:hAnsi="Arial" w:cs="Arial"/>
                <w:iCs/>
                <w:sz w:val="18"/>
                <w:szCs w:val="18"/>
              </w:rPr>
              <w:t>Funkcjonowanie psychospołeczne osób Głuchych.</w:t>
            </w:r>
          </w:p>
        </w:tc>
        <w:tc>
          <w:tcPr>
            <w:tcW w:w="1286" w:type="dxa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6F0529F" w14:textId="1C1B96DE" w:rsidR="006642C3" w:rsidRPr="006642C3" w:rsidRDefault="006642C3" w:rsidP="000F12EB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C.W.51</w:t>
            </w:r>
          </w:p>
          <w:p w14:paraId="16326286" w14:textId="77777777" w:rsidR="006642C3" w:rsidRPr="006642C3" w:rsidRDefault="006642C3" w:rsidP="000F12EB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C.U.77</w:t>
            </w:r>
          </w:p>
          <w:p w14:paraId="2B4EAD64" w14:textId="15932BE7" w:rsidR="006642C3" w:rsidRPr="00C854DE" w:rsidRDefault="006642C3" w:rsidP="000F12EB">
            <w:pPr>
              <w:spacing w:afterLines="40" w:after="96"/>
              <w:jc w:val="both"/>
              <w:rPr>
                <w:rFonts w:ascii="Arial" w:hAnsi="Arial" w:cs="Arial"/>
                <w:iCs/>
                <w:color w:val="FF0000"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K.S7</w:t>
            </w:r>
          </w:p>
        </w:tc>
      </w:tr>
      <w:tr w:rsidR="006642C3" w:rsidRPr="0098741F" w14:paraId="5D94F8EF" w14:textId="54428B5D" w:rsidTr="006642C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14C3EA4A" w:rsidR="006642C3" w:rsidRPr="00347BBC" w:rsidRDefault="006642C3" w:rsidP="00C854DE">
            <w:pPr>
              <w:pStyle w:val="Styltabeli6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ĆWICZENIE2:</w:t>
            </w:r>
          </w:p>
        </w:tc>
        <w:tc>
          <w:tcPr>
            <w:tcW w:w="544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337BC67C" w:rsidR="006642C3" w:rsidRPr="00D739FF" w:rsidRDefault="006642C3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C0508">
              <w:rPr>
                <w:rFonts w:ascii="Arial" w:hAnsi="Arial" w:cs="Arial"/>
                <w:sz w:val="20"/>
                <w:szCs w:val="20"/>
                <w:lang w:val="pl-PL"/>
              </w:rPr>
              <w:t xml:space="preserve">Alfabet. Znaki liter polskiego alfabetu: znaki statyczne (a, l, i, b, r, w, e, y, c, p, o, s, t, m, n, u). </w:t>
            </w:r>
            <w:r w:rsidRPr="00C854DE">
              <w:rPr>
                <w:rFonts w:ascii="Arial" w:hAnsi="Arial" w:cs="Arial"/>
                <w:sz w:val="20"/>
                <w:szCs w:val="20"/>
              </w:rPr>
              <w:t>Samodzielne miganie wyrazów / odczytywanie przemiganych wyrazów</w:t>
            </w:r>
          </w:p>
        </w:tc>
        <w:tc>
          <w:tcPr>
            <w:tcW w:w="128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9772234" w14:textId="77777777" w:rsidR="006642C3" w:rsidRPr="006642C3" w:rsidRDefault="006642C3" w:rsidP="006642C3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C.W.51</w:t>
            </w:r>
          </w:p>
          <w:p w14:paraId="0A67E99A" w14:textId="77777777" w:rsidR="006642C3" w:rsidRPr="006642C3" w:rsidRDefault="006642C3" w:rsidP="006642C3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C.U.77</w:t>
            </w:r>
          </w:p>
          <w:p w14:paraId="17E9500B" w14:textId="4F798213" w:rsidR="006642C3" w:rsidRPr="00D739FF" w:rsidRDefault="006642C3" w:rsidP="006642C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K.S7</w:t>
            </w:r>
          </w:p>
        </w:tc>
      </w:tr>
      <w:tr w:rsidR="006642C3" w:rsidRPr="0098741F" w14:paraId="1E587717" w14:textId="647C7F5A" w:rsidTr="006642C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255D69E6" w:rsidR="006642C3" w:rsidRPr="00347BBC" w:rsidRDefault="006642C3" w:rsidP="00C854DE">
            <w:pPr>
              <w:pStyle w:val="Styltabeli6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ĆWICZENIE 3:</w:t>
            </w:r>
          </w:p>
        </w:tc>
        <w:tc>
          <w:tcPr>
            <w:tcW w:w="544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2E0418DE" w:rsidR="006642C3" w:rsidRPr="00D739FF" w:rsidRDefault="006642C3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C0508">
              <w:rPr>
                <w:rFonts w:ascii="Arial" w:hAnsi="Arial" w:cs="Arial"/>
                <w:sz w:val="20"/>
                <w:szCs w:val="20"/>
                <w:lang w:val="pl-PL"/>
              </w:rPr>
              <w:t xml:space="preserve">Alfabet. Znaki liter polskiego alfabetu: znaki dynamiczne (k, g, f, z, d, h, j, ł) znaki polskich liter i digrafów (ą, ę, ć, ń, ś, ó, ż, ź, ch, cz, sz, rz) Znaki liczebników głównych i porządkowych. </w:t>
            </w:r>
            <w:r w:rsidRPr="00C854DE">
              <w:rPr>
                <w:rFonts w:ascii="Arial" w:hAnsi="Arial" w:cs="Arial"/>
                <w:sz w:val="20"/>
                <w:szCs w:val="20"/>
              </w:rPr>
              <w:t>Samodzielne miganie wyrazów / odczytywanie przemiganych wyrazów</w:t>
            </w:r>
          </w:p>
        </w:tc>
        <w:tc>
          <w:tcPr>
            <w:tcW w:w="128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1E2B1AB" w14:textId="77777777" w:rsidR="006642C3" w:rsidRPr="006642C3" w:rsidRDefault="006642C3" w:rsidP="006642C3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C.W.51</w:t>
            </w:r>
          </w:p>
          <w:p w14:paraId="20C6E0AA" w14:textId="77777777" w:rsidR="006642C3" w:rsidRPr="006642C3" w:rsidRDefault="006642C3" w:rsidP="006642C3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C.U.77</w:t>
            </w:r>
          </w:p>
          <w:p w14:paraId="172E7F15" w14:textId="08A590D5" w:rsidR="006642C3" w:rsidRPr="00D739FF" w:rsidRDefault="006642C3" w:rsidP="006642C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K.S7</w:t>
            </w:r>
          </w:p>
        </w:tc>
      </w:tr>
      <w:tr w:rsidR="006642C3" w:rsidRPr="0098741F" w14:paraId="39C5F7A9" w14:textId="1541F991" w:rsidTr="006642C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8FCA6" w14:textId="375A9FAC" w:rsidR="006642C3" w:rsidRPr="00347BBC" w:rsidRDefault="006642C3" w:rsidP="00C854DE">
            <w:pPr>
              <w:pStyle w:val="Styltabeli6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ĆWICZENIE4: </w:t>
            </w:r>
          </w:p>
        </w:tc>
        <w:tc>
          <w:tcPr>
            <w:tcW w:w="544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3EE0" w14:textId="62E2B475" w:rsidR="006642C3" w:rsidRPr="00D739FF" w:rsidRDefault="006642C3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C0508">
              <w:rPr>
                <w:rFonts w:ascii="Arial" w:hAnsi="Arial" w:cs="Arial"/>
                <w:sz w:val="20"/>
                <w:szCs w:val="20"/>
                <w:lang w:val="pl-PL"/>
              </w:rPr>
              <w:t>Ideografia. 1. Zwroty grzecznościowe, pierwszy kontakt. 2. Dom i rodzina. Samodzielne miganie zdań /odczytywanie przemiganych zdań.</w:t>
            </w:r>
          </w:p>
        </w:tc>
        <w:tc>
          <w:tcPr>
            <w:tcW w:w="128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65A2EC1B" w14:textId="77777777" w:rsidR="006642C3" w:rsidRPr="006642C3" w:rsidRDefault="006642C3" w:rsidP="006642C3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C.W.51</w:t>
            </w:r>
          </w:p>
          <w:p w14:paraId="3648C2FE" w14:textId="77777777" w:rsidR="006642C3" w:rsidRPr="006642C3" w:rsidRDefault="006642C3" w:rsidP="006642C3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C.U.77</w:t>
            </w:r>
          </w:p>
          <w:p w14:paraId="1F0FFD74" w14:textId="206D556E" w:rsidR="006642C3" w:rsidRPr="00D739FF" w:rsidRDefault="006642C3" w:rsidP="006642C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K.S7</w:t>
            </w:r>
          </w:p>
        </w:tc>
      </w:tr>
      <w:tr w:rsidR="006642C3" w:rsidRPr="0098741F" w14:paraId="61A4AED1" w14:textId="7AB73518" w:rsidTr="006642C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15B2" w14:textId="4302743F" w:rsidR="006642C3" w:rsidRPr="00347BBC" w:rsidRDefault="006642C3" w:rsidP="00C854DE">
            <w:pPr>
              <w:pStyle w:val="Styltabeli6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ĆWICZENIE 5:</w:t>
            </w:r>
          </w:p>
        </w:tc>
        <w:tc>
          <w:tcPr>
            <w:tcW w:w="544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2913" w14:textId="354E9B06" w:rsidR="006642C3" w:rsidRPr="00D739FF" w:rsidRDefault="006642C3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C0508">
              <w:rPr>
                <w:rFonts w:ascii="Arial" w:hAnsi="Arial" w:cs="Arial"/>
                <w:sz w:val="20"/>
                <w:szCs w:val="20"/>
                <w:lang w:val="pl-PL"/>
              </w:rPr>
              <w:t>Ideografia. 1. Emocje i uczucia. 2. Czas i kalendarz Samodzielne miganie zdań /odczytywanie przemiganych zdań.</w:t>
            </w:r>
          </w:p>
        </w:tc>
        <w:tc>
          <w:tcPr>
            <w:tcW w:w="128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1B1514E" w14:textId="77777777" w:rsidR="006642C3" w:rsidRPr="006642C3" w:rsidRDefault="006642C3" w:rsidP="006642C3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C.W.51</w:t>
            </w:r>
          </w:p>
          <w:p w14:paraId="2A88D635" w14:textId="77777777" w:rsidR="006642C3" w:rsidRPr="006642C3" w:rsidRDefault="006642C3" w:rsidP="006642C3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C.U.77</w:t>
            </w:r>
          </w:p>
          <w:p w14:paraId="617CE5E8" w14:textId="5E8E83EC" w:rsidR="006642C3" w:rsidRPr="00D739FF" w:rsidRDefault="006642C3" w:rsidP="006642C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K.S7</w:t>
            </w:r>
          </w:p>
        </w:tc>
      </w:tr>
      <w:tr w:rsidR="006642C3" w:rsidRPr="0098741F" w14:paraId="36C6DE0E" w14:textId="26141F72" w:rsidTr="006642C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1FB5" w14:textId="710D609C" w:rsidR="006642C3" w:rsidRPr="00347BBC" w:rsidRDefault="006642C3" w:rsidP="00C854DE">
            <w:pPr>
              <w:pStyle w:val="Styltabeli6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ĆWICZENIE6:</w:t>
            </w:r>
          </w:p>
        </w:tc>
        <w:tc>
          <w:tcPr>
            <w:tcW w:w="544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1B7A" w14:textId="6C4C3725" w:rsidR="006642C3" w:rsidRPr="00D739FF" w:rsidRDefault="006642C3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C0508">
              <w:rPr>
                <w:rFonts w:ascii="Arial" w:hAnsi="Arial" w:cs="Arial"/>
                <w:sz w:val="20"/>
                <w:szCs w:val="20"/>
                <w:lang w:val="pl-PL"/>
              </w:rPr>
              <w:t>Ideografia. 1. U lekarza i w szpitalu. 2. Części ciała. Samodzielne miganie zdań /odczytywanie przemiganych zdań.</w:t>
            </w:r>
          </w:p>
        </w:tc>
        <w:tc>
          <w:tcPr>
            <w:tcW w:w="128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6A41E1B" w14:textId="77777777" w:rsidR="006642C3" w:rsidRPr="006642C3" w:rsidRDefault="006642C3" w:rsidP="006642C3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C.W.51</w:t>
            </w:r>
          </w:p>
          <w:p w14:paraId="6123A97B" w14:textId="77777777" w:rsidR="006642C3" w:rsidRPr="006642C3" w:rsidRDefault="006642C3" w:rsidP="006642C3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C.U.77</w:t>
            </w:r>
          </w:p>
          <w:p w14:paraId="6D070CF0" w14:textId="3029ABF3" w:rsidR="006642C3" w:rsidRPr="00D739FF" w:rsidRDefault="006642C3" w:rsidP="006642C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K.S7</w:t>
            </w:r>
          </w:p>
        </w:tc>
      </w:tr>
      <w:tr w:rsidR="006642C3" w14:paraId="7B30A6D1" w14:textId="6A692D95" w:rsidTr="006642C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3A84" w14:textId="7C2A58AE" w:rsidR="006642C3" w:rsidRDefault="006642C3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PRACA WŁASNA STUDENTA (pod kierunkiem)</w:t>
            </w:r>
          </w:p>
        </w:tc>
        <w:tc>
          <w:tcPr>
            <w:tcW w:w="544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B9FDD" w14:textId="55558784" w:rsidR="006642C3" w:rsidRPr="00073AC2" w:rsidRDefault="00AF2601" w:rsidP="003C61A2">
            <w:pPr>
              <w:spacing w:afterLines="40" w:after="96"/>
              <w:rPr>
                <w:rFonts w:ascii="Arial" w:hAnsi="Arial" w:cs="Arial"/>
                <w:iCs/>
                <w:color w:val="FF0000"/>
                <w:sz w:val="20"/>
                <w:szCs w:val="20"/>
                <w:lang w:val="pl-PL"/>
              </w:rPr>
            </w:pPr>
            <w:r w:rsidRPr="00073AC2">
              <w:rPr>
                <w:rFonts w:ascii="Arial" w:hAnsi="Arial" w:cs="Arial"/>
                <w:iCs/>
                <w:sz w:val="20"/>
                <w:szCs w:val="20"/>
                <w:lang w:val="pl-PL"/>
              </w:rPr>
              <w:t>Student zapoznaje się z wybranymi materiałami filmowymi dotyczącymi funkcjonowania osób Głuchych w społeczeństwie i rodzinie, barier komunikacyjnych oraz sytuacji zawodowych („Ja Głuchy”, „Tamta strona ciszy”, „Oczami Głuchego”).</w:t>
            </w:r>
          </w:p>
        </w:tc>
        <w:tc>
          <w:tcPr>
            <w:tcW w:w="128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662AC56" w14:textId="77777777" w:rsidR="006642C3" w:rsidRPr="006642C3" w:rsidRDefault="006642C3" w:rsidP="006642C3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C.W.51</w:t>
            </w:r>
          </w:p>
          <w:p w14:paraId="527A27EC" w14:textId="77777777" w:rsidR="006642C3" w:rsidRPr="006642C3" w:rsidRDefault="006642C3" w:rsidP="006642C3">
            <w:pPr>
              <w:spacing w:afterLines="40" w:after="96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C.U.77</w:t>
            </w:r>
          </w:p>
          <w:p w14:paraId="60069098" w14:textId="335A69EB" w:rsidR="006642C3" w:rsidRPr="00C854DE" w:rsidRDefault="006642C3" w:rsidP="006642C3">
            <w:pPr>
              <w:spacing w:afterLines="40" w:after="96"/>
              <w:rPr>
                <w:rFonts w:ascii="Arial" w:hAnsi="Arial" w:cs="Arial"/>
                <w:iCs/>
                <w:color w:val="FF0000"/>
                <w:sz w:val="20"/>
                <w:szCs w:val="20"/>
                <w:lang w:val="pl-PL"/>
              </w:rPr>
            </w:pPr>
            <w:r w:rsidRPr="006642C3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K.S7</w:t>
            </w:r>
          </w:p>
        </w:tc>
      </w:tr>
      <w:tr w:rsidR="009D1B16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2F28D245" w:rsidR="009D1B16" w:rsidRPr="001543CD" w:rsidRDefault="009D1B16" w:rsidP="00861465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</w:p>
        </w:tc>
      </w:tr>
      <w:tr w:rsidR="009D1B16" w:rsidRPr="00EC2086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3FBCB4ED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  <w:r w:rsidR="008723A0">
              <w:rPr>
                <w:rFonts w:ascii="Arial" w:hAnsi="Arial" w:cs="Arial"/>
                <w:color w:val="00608B"/>
              </w:rPr>
              <w:t>- ćwiczenia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39350293" w:rsidR="009D1B16" w:rsidRPr="00C854DE" w:rsidRDefault="008723A0" w:rsidP="009D1B16">
            <w:pPr>
              <w:pStyle w:val="Styltabeli2"/>
              <w:spacing w:afterLines="40" w:after="96"/>
              <w:rPr>
                <w:rFonts w:ascii="Arial" w:hAnsi="Arial" w:cs="Arial"/>
                <w:color w:val="FF0000"/>
              </w:rPr>
            </w:pPr>
            <w:r w:rsidRPr="002C0508">
              <w:rPr>
                <w:rFonts w:ascii="Arial" w:hAnsi="Arial" w:cs="Arial"/>
                <w:color w:val="auto"/>
              </w:rPr>
              <w:t xml:space="preserve">Wykład. Pokaz, </w:t>
            </w:r>
            <w:r w:rsidR="00C854DE" w:rsidRPr="002C0508">
              <w:rPr>
                <w:rFonts w:ascii="Arial" w:hAnsi="Arial" w:cs="Arial"/>
                <w:color w:val="auto"/>
              </w:rPr>
              <w:t xml:space="preserve"> Prezentacja multimedialna. Praca w grupach. </w:t>
            </w:r>
            <w:r w:rsidR="00C854DE" w:rsidRPr="00C854DE">
              <w:rPr>
                <w:rFonts w:ascii="Arial" w:hAnsi="Arial" w:cs="Arial"/>
                <w:color w:val="auto"/>
                <w:lang w:val="en-US"/>
              </w:rPr>
              <w:t>Instruktaż. Ćwiczenia praktyczne.</w:t>
            </w:r>
          </w:p>
        </w:tc>
      </w:tr>
      <w:tr w:rsidR="009D1B16" w:rsidRPr="00EC2086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7F05D315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  <w:r w:rsidR="008723A0">
              <w:rPr>
                <w:rFonts w:ascii="Arial" w:hAnsi="Arial" w:cs="Arial"/>
                <w:color w:val="00608B"/>
              </w:rPr>
              <w:t>- PWS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1977D05B" w:rsidR="009D1B16" w:rsidRPr="008723A0" w:rsidRDefault="008723A0" w:rsidP="009D1B16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8723A0">
              <w:rPr>
                <w:rFonts w:ascii="Arial" w:hAnsi="Arial" w:cs="Arial"/>
                <w:color w:val="auto"/>
              </w:rPr>
              <w:t xml:space="preserve">Dyskusja, </w:t>
            </w:r>
          </w:p>
        </w:tc>
      </w:tr>
      <w:tr w:rsidR="009D1B16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1A2C0460" w:rsidR="009D1B16" w:rsidRPr="001543CD" w:rsidRDefault="009D1B16" w:rsidP="00861465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</w:p>
        </w:tc>
      </w:tr>
      <w:tr w:rsidR="009D1B16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9D1B16" w:rsidRPr="003D7426" w:rsidRDefault="009D1B16" w:rsidP="009D1B16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4EFA23E0" w:rsidR="009D1B16" w:rsidRPr="00D739FF" w:rsidRDefault="00CA469B" w:rsidP="009D1B16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723A0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</w:tr>
      <w:tr w:rsidR="009D1B16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061121A4" w:rsidR="009D1B16" w:rsidRPr="00D739FF" w:rsidRDefault="00CA469B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</w:tr>
      <w:tr w:rsidR="009D1B16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71B0710D" w:rsidR="009D1B16" w:rsidRPr="00D739FF" w:rsidRDefault="00CA469B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</w:tr>
      <w:tr w:rsidR="009D1B16" w:rsidRPr="002C0508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9D1B16" w:rsidRPr="0037612C" w:rsidRDefault="009D1B16" w:rsidP="009D1B16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9D1B16" w:rsidRPr="002C0508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64849" w14:textId="77777777" w:rsidR="00073AC2" w:rsidRPr="00073AC2" w:rsidRDefault="00073AC2" w:rsidP="00073AC2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73AC2">
              <w:rPr>
                <w:rFonts w:ascii="Arial" w:hAnsi="Arial" w:cs="Arial"/>
                <w:sz w:val="18"/>
                <w:szCs w:val="18"/>
                <w:lang w:val="pl-PL"/>
              </w:rPr>
              <w:t xml:space="preserve">Wszystkie zajęcia są obowiązkowe.  </w:t>
            </w:r>
          </w:p>
          <w:p w14:paraId="1609A7F6" w14:textId="0E2FD66A" w:rsidR="009D1B16" w:rsidRPr="00073AC2" w:rsidRDefault="00073AC2" w:rsidP="00073AC2">
            <w:pPr>
              <w:spacing w:afterLines="40" w:after="96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073AC2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Przedmiot kończy się zaliczeniem z oceną.</w:t>
            </w:r>
          </w:p>
        </w:tc>
      </w:tr>
      <w:tr w:rsidR="009D1B16" w:rsidRPr="002C0508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2C0508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METODY OCENY POSTĘPU STUDENTÓW (WERYFIKACJA EFEKTÓW UCZENIA SIĘ)</w:t>
            </w:r>
          </w:p>
        </w:tc>
      </w:tr>
      <w:tr w:rsidR="009D1B16" w:rsidRPr="0098741F" w14:paraId="77DAD07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783E6EB4" w:rsidR="009D1B16" w:rsidRPr="00347BBC" w:rsidRDefault="009D1B16" w:rsidP="00861465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F5A0" w14:textId="2B176572" w:rsidR="009D1B16" w:rsidRPr="00861465" w:rsidRDefault="00861465" w:rsidP="009D1B16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861465">
              <w:rPr>
                <w:sz w:val="20"/>
                <w:szCs w:val="20"/>
                <w:lang w:val="pl-PL"/>
              </w:rPr>
              <w:t>Test wielokrotnego wyboru</w:t>
            </w:r>
          </w:p>
        </w:tc>
      </w:tr>
      <w:tr w:rsidR="009D1B16" w:rsidRPr="002C0508" w14:paraId="798C4FFF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67B21571" w:rsidR="009D1B16" w:rsidRPr="00347BBC" w:rsidRDefault="009D1B16" w:rsidP="00861465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84C84" w14:textId="10BD30B9" w:rsidR="009D1B16" w:rsidRPr="00861465" w:rsidRDefault="00861465" w:rsidP="009D1B16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861465">
              <w:rPr>
                <w:sz w:val="20"/>
                <w:szCs w:val="20"/>
                <w:lang w:val="pl-PL"/>
              </w:rPr>
              <w:t>Sprawdzian praktyczny – obserwacja miganych wyrazów i zdań</w:t>
            </w:r>
          </w:p>
        </w:tc>
      </w:tr>
      <w:tr w:rsidR="009D1B16" w:rsidRPr="0098741F" w14:paraId="59F509B5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740B9430" w:rsidR="009D1B16" w:rsidRPr="00347BBC" w:rsidRDefault="009D1B16" w:rsidP="00861465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B73C5" w14:textId="02F91E06" w:rsidR="009D1B16" w:rsidRPr="00861465" w:rsidRDefault="00861465" w:rsidP="009D1B16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861465">
              <w:rPr>
                <w:sz w:val="20"/>
                <w:szCs w:val="20"/>
                <w:lang w:val="pl-PL"/>
              </w:rPr>
              <w:t>Aktywność na zajęciach</w:t>
            </w:r>
          </w:p>
        </w:tc>
      </w:tr>
      <w:tr w:rsidR="003C61A2" w:rsidRPr="0098741F" w14:paraId="73F174D0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1197A750" w:rsidR="003C61A2" w:rsidRPr="00347BBC" w:rsidRDefault="003C61A2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PRACA  WŁASNA STUDENTA (pod kierunkiem)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022BE" w14:textId="3C79D4F5" w:rsidR="003C61A2" w:rsidRPr="00861465" w:rsidRDefault="00861465" w:rsidP="009D1B16">
            <w:pPr>
              <w:spacing w:afterLines="40" w:after="96"/>
              <w:rPr>
                <w:iCs/>
                <w:sz w:val="20"/>
                <w:szCs w:val="20"/>
                <w:lang w:val="pl-PL"/>
              </w:rPr>
            </w:pPr>
            <w:r w:rsidRPr="00861465">
              <w:rPr>
                <w:iCs/>
                <w:sz w:val="20"/>
                <w:szCs w:val="20"/>
                <w:lang w:val="pl-PL"/>
              </w:rPr>
              <w:t>Aktywność na zajęciach</w:t>
            </w:r>
          </w:p>
        </w:tc>
      </w:tr>
      <w:tr w:rsidR="009D1B16" w:rsidRPr="002C0508" w14:paraId="36843DF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1DBD3F68" w:rsidR="009D1B16" w:rsidRPr="00347BBC" w:rsidRDefault="009D1B16" w:rsidP="0086146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9AAFB" w14:textId="77777777" w:rsidR="00861465" w:rsidRPr="002C0508" w:rsidRDefault="00861465" w:rsidP="009D1B16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2C0508">
              <w:rPr>
                <w:sz w:val="20"/>
                <w:szCs w:val="20"/>
                <w:lang w:val="pl-PL"/>
              </w:rPr>
              <w:t xml:space="preserve">Przemiganie wylosowanego zestawu do zamigania składającego się z: </w:t>
            </w:r>
          </w:p>
          <w:p w14:paraId="1C89B112" w14:textId="77777777" w:rsidR="00861465" w:rsidRPr="002C0508" w:rsidRDefault="00861465" w:rsidP="009D1B16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2C0508">
              <w:rPr>
                <w:sz w:val="20"/>
                <w:szCs w:val="20"/>
                <w:lang w:val="pl-PL"/>
              </w:rPr>
              <w:t xml:space="preserve">a) liter i liczb </w:t>
            </w:r>
          </w:p>
          <w:p w14:paraId="63FF8B0D" w14:textId="77777777" w:rsidR="00861465" w:rsidRPr="002C0508" w:rsidRDefault="00861465" w:rsidP="009D1B16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2C0508">
              <w:rPr>
                <w:sz w:val="20"/>
                <w:szCs w:val="20"/>
                <w:lang w:val="pl-PL"/>
              </w:rPr>
              <w:t xml:space="preserve">b) wyrazów </w:t>
            </w:r>
          </w:p>
          <w:p w14:paraId="465FF530" w14:textId="77777777" w:rsidR="00861465" w:rsidRPr="002C0508" w:rsidRDefault="00861465" w:rsidP="009D1B16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2C0508">
              <w:rPr>
                <w:sz w:val="20"/>
                <w:szCs w:val="20"/>
                <w:lang w:val="pl-PL"/>
              </w:rPr>
              <w:t xml:space="preserve">c) zdań </w:t>
            </w:r>
          </w:p>
          <w:p w14:paraId="28EA1068" w14:textId="047CE4BE" w:rsidR="009D1B16" w:rsidRPr="00861465" w:rsidRDefault="00861465" w:rsidP="009D1B16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2C0508">
              <w:rPr>
                <w:sz w:val="20"/>
                <w:szCs w:val="20"/>
                <w:lang w:val="pl-PL"/>
              </w:rPr>
              <w:t>Odczytanie treści przekazanych w języku migowym.</w:t>
            </w:r>
          </w:p>
        </w:tc>
      </w:tr>
      <w:tr w:rsidR="009D1B16" w:rsidRPr="002C0508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168B4F2F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>SPRAWDZIANY PODSUMOWUJĄCE</w:t>
            </w:r>
          </w:p>
          <w:p w14:paraId="5F36CA1E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(I i II termin)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4CD3E" w14:textId="569B5B7F" w:rsidR="009D1B16" w:rsidRPr="00861465" w:rsidRDefault="00861465" w:rsidP="009D1B16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2C0508">
              <w:rPr>
                <w:sz w:val="20"/>
                <w:szCs w:val="20"/>
                <w:lang w:val="pl-PL"/>
              </w:rPr>
              <w:t>Przemiganie wylosowanego zestawu do zamigania składającego się z: a) liter i liczb b) wyrazów c) zdań Odczytanie treści przekazanych w języku migowym.</w:t>
            </w:r>
          </w:p>
        </w:tc>
      </w:tr>
      <w:tr w:rsidR="009D1B16" w:rsidRPr="002C0508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</w:tr>
      <w:tr w:rsidR="00861465" w:rsidRPr="002C0508" w14:paraId="17A93AEE" w14:textId="77777777" w:rsidTr="00366FAC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6D91811" w:rsidR="00861465" w:rsidRPr="00347BBC" w:rsidRDefault="00861465" w:rsidP="0086146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2,0 (niedostateczną)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3459" w14:textId="77777777" w:rsidR="00861465" w:rsidRPr="00651358" w:rsidRDefault="00861465" w:rsidP="00861465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≤ 64% maksymalnej liczby punktów.</w:t>
            </w:r>
          </w:p>
          <w:p w14:paraId="3837055A" w14:textId="77777777" w:rsidR="00861465" w:rsidRDefault="00861465" w:rsidP="00861465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Umiejętności: efekty uczenia się nie są opanowane na poziomie podstawowym, mimo ukierunkowania nauczyciela; brak aktywności na zajęciach; nie podejmuje współpracy w zespole.</w:t>
            </w:r>
          </w:p>
          <w:p w14:paraId="14302FDF" w14:textId="690D2450" w:rsidR="00861465" w:rsidRPr="00861465" w:rsidRDefault="00861465" w:rsidP="00861465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861465">
              <w:rPr>
                <w:sz w:val="20"/>
                <w:szCs w:val="20"/>
              </w:rPr>
              <w:t>Kompetencje społeczne: efekty uczenia się opanowane na poziomie niezadowalającym; brak poszanowania zasad współpracy, empatii i odpowiedzialności</w:t>
            </w:r>
          </w:p>
        </w:tc>
      </w:tr>
      <w:tr w:rsidR="00861465" w:rsidRPr="002C0508" w14:paraId="0E8226B1" w14:textId="77777777" w:rsidTr="00366FAC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5A843" w14:textId="4F79C375" w:rsidR="00861465" w:rsidRPr="00347BBC" w:rsidRDefault="00861465" w:rsidP="0086146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3,0 (dostateczną)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C3C58" w14:textId="77777777" w:rsidR="00861465" w:rsidRPr="00651358" w:rsidRDefault="00861465" w:rsidP="00861465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60-65% maksymalnej liczby punktów.</w:t>
            </w:r>
          </w:p>
          <w:p w14:paraId="2E7109D5" w14:textId="77777777" w:rsidR="00861465" w:rsidRDefault="00861465" w:rsidP="00861465">
            <w:pPr>
              <w:pStyle w:val="Akapitzlist"/>
              <w:numPr>
                <w:ilvl w:val="0"/>
                <w:numId w:val="8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podstawowym; student wymaga stałego ukierunkowania; korzysta z piśmiennictwa podstawowego w ograniczonym zakresie; aktywność minimalna; w pracy zespołowej wymaga stałej pomocy.</w:t>
            </w:r>
          </w:p>
          <w:p w14:paraId="53E4E06A" w14:textId="5403BCDB" w:rsidR="00861465" w:rsidRPr="00861465" w:rsidRDefault="00861465" w:rsidP="00861465">
            <w:pPr>
              <w:pStyle w:val="Akapitzlist"/>
              <w:numPr>
                <w:ilvl w:val="0"/>
                <w:numId w:val="8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861465">
              <w:rPr>
                <w:sz w:val="20"/>
                <w:szCs w:val="20"/>
                <w:lang w:val="pl-PL"/>
              </w:rPr>
              <w:t>Kompetencje społeczne: efekty uczenia się opanowane na poziomie podstawowym.</w:t>
            </w:r>
          </w:p>
        </w:tc>
      </w:tr>
      <w:tr w:rsidR="00861465" w:rsidRPr="002C0508" w14:paraId="155B8D53" w14:textId="77777777" w:rsidTr="00366FAC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30228" w14:textId="0CEBA26F" w:rsidR="00861465" w:rsidRPr="00347BBC" w:rsidRDefault="00861465" w:rsidP="0086146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3,5 (dostateczną plus)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32E4D" w14:textId="77777777" w:rsidR="00861465" w:rsidRPr="00651358" w:rsidRDefault="00861465" w:rsidP="00861465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66-70% maksymalnej liczby punktów.</w:t>
            </w:r>
          </w:p>
          <w:p w14:paraId="7A660396" w14:textId="77777777" w:rsidR="00861465" w:rsidRDefault="00861465" w:rsidP="00861465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 w sposób usystematyzowany; student wymaga niewielkiego ukierunkowania; aktywność niewielka; w pracy zespołowej wymaga pomocy w ograniczonym zakresie; korzysta w pełni z piśmiennictwa podstawowego.</w:t>
            </w:r>
          </w:p>
          <w:p w14:paraId="1E4698AB" w14:textId="4D060120" w:rsidR="00861465" w:rsidRPr="00861465" w:rsidRDefault="00861465" w:rsidP="00861465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861465">
              <w:rPr>
                <w:sz w:val="20"/>
                <w:szCs w:val="20"/>
                <w:lang w:val="pl-PL"/>
              </w:rPr>
              <w:t>Kompetencje społeczne: efekty uczenia się opanowane na poziomie podstawowym w sposób uporządkowany.</w:t>
            </w:r>
          </w:p>
        </w:tc>
      </w:tr>
      <w:tr w:rsidR="00861465" w:rsidRPr="002C0508" w14:paraId="40BB5497" w14:textId="77777777" w:rsidTr="00366FAC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5560E8C" w:rsidR="00861465" w:rsidRPr="00347BBC" w:rsidRDefault="00861465" w:rsidP="0086146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4,0 (dobrą)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8FCAF" w14:textId="77777777" w:rsidR="00861465" w:rsidRPr="00651358" w:rsidRDefault="00861465" w:rsidP="0086146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71–84% maksymalnej liczby punktów.</w:t>
            </w:r>
          </w:p>
          <w:p w14:paraId="5AF5C92A" w14:textId="77777777" w:rsidR="00861465" w:rsidRDefault="00861465" w:rsidP="00861465">
            <w:pPr>
              <w:pStyle w:val="Akapitzlist"/>
              <w:numPr>
                <w:ilvl w:val="0"/>
                <w:numId w:val="10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ponadpodstawowym, w sposób usystematyzowany; student samodzielny w sytuacjach typowych, potrafi formułować wnioski; aktywność zadowalająca; w pracy zespołowej nie wymaga pomocy w sytuacjach standardowych; korzysta z piśmiennictwa podstawowego w pełni, z uzupełniającego w ograniczonym zakresie.</w:t>
            </w:r>
          </w:p>
          <w:p w14:paraId="7720CF3D" w14:textId="242FDB1E" w:rsidR="00861465" w:rsidRPr="00861465" w:rsidRDefault="00861465" w:rsidP="00861465">
            <w:pPr>
              <w:pStyle w:val="Akapitzlist"/>
              <w:numPr>
                <w:ilvl w:val="0"/>
                <w:numId w:val="10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861465">
              <w:rPr>
                <w:sz w:val="20"/>
                <w:szCs w:val="20"/>
                <w:lang w:val="pl-PL"/>
              </w:rPr>
              <w:t>Kompetencje społeczne: efekty uczenia się opanowane na poziomie ponadpodstawowym, w sposób uporządkowany.</w:t>
            </w:r>
          </w:p>
        </w:tc>
      </w:tr>
      <w:tr w:rsidR="00861465" w:rsidRPr="002C0508" w14:paraId="3642D4D9" w14:textId="77777777" w:rsidTr="00366FAC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30404F27" w:rsidR="00861465" w:rsidRPr="00347BBC" w:rsidRDefault="00861465" w:rsidP="0086146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lastRenderedPageBreak/>
              <w:t>NA OCENĘ 4,5  (dobrą plus)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64C9" w14:textId="77777777" w:rsidR="00861465" w:rsidRPr="00651358" w:rsidRDefault="00861465" w:rsidP="00861465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85–89% maksymalnej liczby punktów.</w:t>
            </w:r>
          </w:p>
          <w:p w14:paraId="1062E8D3" w14:textId="77777777" w:rsidR="00861465" w:rsidRDefault="00861465" w:rsidP="00861465">
            <w:pPr>
              <w:pStyle w:val="Akapitzlist"/>
              <w:numPr>
                <w:ilvl w:val="0"/>
                <w:numId w:val="11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ponadpodstawowym; student wykazuje się usystematyzowaną wiedzą i umiejętnościami; w dużej mierze samodzielny, ale w sytuacjach trudniejszych wymaga sporadycznego wsparcia; potrafi skorygować błędy po krótkim ukierunkowaniu.</w:t>
            </w:r>
          </w:p>
          <w:p w14:paraId="07A73FAF" w14:textId="6ED22F06" w:rsidR="00861465" w:rsidRPr="00861465" w:rsidRDefault="00861465" w:rsidP="00861465">
            <w:pPr>
              <w:pStyle w:val="Akapitzlist"/>
              <w:numPr>
                <w:ilvl w:val="0"/>
                <w:numId w:val="11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861465">
              <w:rPr>
                <w:sz w:val="20"/>
                <w:szCs w:val="20"/>
                <w:lang w:val="pl-PL"/>
              </w:rPr>
              <w:t>Kompetencje społeczne: efekty uczenia się opanowane na poziomie zadowalającym; student zaangażowany, prawidłowo współpracuje z zespołem i pacjentem, wymaga jedynie niewielkich wskazówek.</w:t>
            </w:r>
          </w:p>
        </w:tc>
      </w:tr>
      <w:tr w:rsidR="00861465" w:rsidRPr="002C0508" w14:paraId="01D080D6" w14:textId="77777777" w:rsidTr="00366FAC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62A6D407" w:rsidR="00861465" w:rsidRPr="00347BBC" w:rsidRDefault="00861465" w:rsidP="0086146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5,0 (bardzo dobrą)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10D3A" w14:textId="77777777" w:rsidR="00861465" w:rsidRPr="00651358" w:rsidRDefault="00861465" w:rsidP="00861465">
            <w:pPr>
              <w:pStyle w:val="NormalnyWeb"/>
              <w:numPr>
                <w:ilvl w:val="0"/>
                <w:numId w:val="13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90–99% maksymalnej liczby punktów.</w:t>
            </w:r>
          </w:p>
          <w:p w14:paraId="6BBD65BB" w14:textId="77777777" w:rsidR="00861465" w:rsidRDefault="00861465" w:rsidP="00861465">
            <w:pPr>
              <w:pStyle w:val="Akapitzlist"/>
              <w:numPr>
                <w:ilvl w:val="0"/>
                <w:numId w:val="12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wysokim; student samodzielny także w sytuacjach złożonych i problemowych; aktywność bardzo duża; w pracy zespołowej nie wymaga pomocy nawet w sytuacjach nowych i trudnych; samodzielnie poszukuje informacji, korzystając także z piśmiennictwa spoza listy podstawowej i uzupełniającej.</w:t>
            </w:r>
          </w:p>
          <w:p w14:paraId="5030F915" w14:textId="34A2FC7F" w:rsidR="00861465" w:rsidRPr="00861465" w:rsidRDefault="00861465" w:rsidP="00861465">
            <w:pPr>
              <w:pStyle w:val="Akapitzlist"/>
              <w:numPr>
                <w:ilvl w:val="0"/>
                <w:numId w:val="12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861465">
              <w:rPr>
                <w:sz w:val="20"/>
                <w:szCs w:val="20"/>
                <w:lang w:val="pl-PL"/>
              </w:rPr>
              <w:t>Kompetencje społeczne: efekty uczenia się opanowane na poziomie wysokim; student w pełni zaangażowany, empatyczny, wykazuje dojrzałość w relacjach z pacjentem i zespołem.</w:t>
            </w:r>
          </w:p>
        </w:tc>
      </w:tr>
      <w:tr w:rsidR="00861465" w:rsidRPr="002C0508" w14:paraId="79550A66" w14:textId="77777777" w:rsidTr="00366FAC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5B520DCD" w:rsidR="00861465" w:rsidRPr="00347BBC" w:rsidRDefault="00861465" w:rsidP="0086146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6,0 (celującą)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8495C" w14:textId="77777777" w:rsidR="00861465" w:rsidRPr="00651358" w:rsidRDefault="00861465" w:rsidP="00861465">
            <w:pPr>
              <w:pStyle w:val="NormalnyWeb"/>
              <w:numPr>
                <w:ilvl w:val="0"/>
                <w:numId w:val="14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100% maksymalnej liczby punktów.</w:t>
            </w:r>
          </w:p>
          <w:p w14:paraId="4150F34B" w14:textId="77777777" w:rsidR="00861465" w:rsidRDefault="00861465" w:rsidP="00861465">
            <w:pPr>
              <w:pStyle w:val="Akapitzlist"/>
              <w:numPr>
                <w:ilvl w:val="0"/>
                <w:numId w:val="14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student opanował efekty uczenia się na poziomie wykraczającym poza standard programowy; wykazuje się inicjatywą, kreatywnością, potrafi wprowadzać innowacyjne rozwiązania w opiece pielęgniarskiej; aktywnie uczestniczy w projektach dydaktycznych lub naukowych.</w:t>
            </w:r>
          </w:p>
          <w:p w14:paraId="7966D70D" w14:textId="6C6A33C5" w:rsidR="00861465" w:rsidRPr="00861465" w:rsidRDefault="00861465" w:rsidP="00861465">
            <w:pPr>
              <w:pStyle w:val="Akapitzlist"/>
              <w:numPr>
                <w:ilvl w:val="0"/>
                <w:numId w:val="14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861465">
              <w:rPr>
                <w:sz w:val="20"/>
                <w:szCs w:val="20"/>
                <w:lang w:val="pl-PL"/>
              </w:rPr>
              <w:t>Kompetencje społeczne: wyróżniająca postawa wobec pacjenta, rodziny i zespołu; wysoka empatia, samodzielność i gotowość do pełnienia roli lidera w zespole terapeutycznym.</w:t>
            </w:r>
          </w:p>
        </w:tc>
      </w:tr>
      <w:tr w:rsidR="00861465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861465" w:rsidRPr="0037612C" w:rsidRDefault="00861465" w:rsidP="00861465">
            <w:pPr>
              <w:jc w:val="center"/>
              <w:rPr>
                <w:rFonts w:ascii="Arial" w:hAnsi="Arial" w:cs="Arial"/>
                <w:b/>
                <w:color w:val="FF0000"/>
                <w:sz w:val="22"/>
                <w:lang w:val="pl-PL"/>
              </w:rPr>
            </w:pPr>
            <w:r w:rsidRPr="00861465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</w:tr>
      <w:tr w:rsidR="00861465" w:rsidRPr="002331D7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2FD59" w14:textId="3079FF6F" w:rsidR="002331D7" w:rsidRDefault="002331D7" w:rsidP="002331D7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331D7">
              <w:rPr>
                <w:rFonts w:ascii="Arial" w:hAnsi="Arial" w:cs="Arial"/>
                <w:sz w:val="20"/>
                <w:szCs w:val="20"/>
                <w:lang w:val="pl-PL"/>
              </w:rPr>
              <w:t>Szczepankowski B. Język migowy w praktyce. Warszawa: WSiP; 2020.</w:t>
            </w:r>
          </w:p>
          <w:p w14:paraId="03EFED05" w14:textId="22C3C825" w:rsidR="00861465" w:rsidRPr="00B15B7B" w:rsidRDefault="00BA0355" w:rsidP="00B15B7B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A0355">
              <w:rPr>
                <w:rFonts w:ascii="Arial" w:hAnsi="Arial" w:cs="Arial"/>
                <w:sz w:val="20"/>
                <w:szCs w:val="20"/>
                <w:lang w:val="pl-PL"/>
              </w:rPr>
              <w:t>Rutkowski P, Mostowski P. Polski język migowy (PJM). Gramatyka, leksyka, pragmatyka. Warszawa: Uniwersytet Warszawski; 2017.</w:t>
            </w:r>
          </w:p>
        </w:tc>
      </w:tr>
      <w:tr w:rsidR="00861465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861465" w:rsidRPr="001543CD" w:rsidRDefault="00861465" w:rsidP="00861465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</w:tr>
      <w:tr w:rsidR="00861465" w:rsidRPr="00BA0355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88812" w14:textId="04DAC434" w:rsidR="00CD2E43" w:rsidRDefault="00CD2E43" w:rsidP="0063760D">
            <w:pPr>
              <w:pStyle w:val="Akapitzlist"/>
              <w:numPr>
                <w:ilvl w:val="0"/>
                <w:numId w:val="17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92CAE">
              <w:rPr>
                <w:rFonts w:ascii="Arial" w:hAnsi="Arial" w:cs="Arial"/>
                <w:sz w:val="20"/>
                <w:szCs w:val="20"/>
                <w:lang w:val="pl-PL"/>
              </w:rPr>
              <w:t>Świdziński M. Osoby Głuche w społeczeństwie – język, kultura, edukacja. Warszawa: Wydawnictwo APS; 2018.</w:t>
            </w:r>
          </w:p>
          <w:p w14:paraId="4134C125" w14:textId="23F995C2" w:rsidR="0063760D" w:rsidRPr="0063760D" w:rsidRDefault="0063760D" w:rsidP="0063760D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331D7">
              <w:rPr>
                <w:rFonts w:ascii="Arial" w:hAnsi="Arial" w:cs="Arial"/>
                <w:sz w:val="20"/>
                <w:szCs w:val="20"/>
                <w:lang w:val="pl-PL"/>
              </w:rPr>
              <w:t>Rutkowski P, Rakowska M. Polski język migowy. Warszawa: Uniwersytet Warszawski; 2019.</w:t>
            </w:r>
          </w:p>
          <w:p w14:paraId="0F4DA1C1" w14:textId="77777777" w:rsidR="00861465" w:rsidRDefault="00CD2E43" w:rsidP="0063760D">
            <w:pPr>
              <w:pStyle w:val="Akapitzlist"/>
              <w:numPr>
                <w:ilvl w:val="0"/>
                <w:numId w:val="17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92CAE">
              <w:rPr>
                <w:rFonts w:ascii="Arial" w:hAnsi="Arial" w:cs="Arial"/>
                <w:sz w:val="20"/>
                <w:szCs w:val="20"/>
                <w:lang w:val="pl-PL"/>
              </w:rPr>
              <w:t>Rutkowski P. Wprowadzenie do języka migowego osób niesłyszących. Warszawa: Uniwersytet Warszawski; 2016.</w:t>
            </w:r>
          </w:p>
          <w:p w14:paraId="2A2E2610" w14:textId="30431B51" w:rsidR="00B15B7B" w:rsidRPr="00692CAE" w:rsidRDefault="00B15B7B" w:rsidP="0063760D">
            <w:pPr>
              <w:pStyle w:val="Akapitzlist"/>
              <w:numPr>
                <w:ilvl w:val="0"/>
                <w:numId w:val="17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331D7">
              <w:rPr>
                <w:rFonts w:ascii="Arial" w:hAnsi="Arial" w:cs="Arial"/>
                <w:sz w:val="20"/>
                <w:szCs w:val="20"/>
                <w:lang w:val="pl-PL"/>
              </w:rPr>
              <w:t>Ustawa z dnia 19 sierpnia 2011 r. o języku migowym i innych środkach komunikowania się. Dz.U. 2011 Nr 209 poz. 1243 z późn. zm.</w:t>
            </w: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74247" w14:textId="77777777" w:rsidR="009A376A" w:rsidRDefault="009A376A" w:rsidP="003D4ABA">
      <w:r>
        <w:separator/>
      </w:r>
    </w:p>
  </w:endnote>
  <w:endnote w:type="continuationSeparator" w:id="0">
    <w:p w14:paraId="74B5758D" w14:textId="77777777" w:rsidR="009A376A" w:rsidRDefault="009A376A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68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1281C8" w14:textId="30A3D98E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FC6E91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1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FC6E91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5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BBB4F" w14:textId="77777777" w:rsidR="009A376A" w:rsidRDefault="009A376A" w:rsidP="003D4ABA">
      <w:r>
        <w:separator/>
      </w:r>
    </w:p>
  </w:footnote>
  <w:footnote w:type="continuationSeparator" w:id="0">
    <w:p w14:paraId="5D56EEB8" w14:textId="77777777" w:rsidR="009A376A" w:rsidRDefault="009A376A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458DA"/>
    <w:multiLevelType w:val="hybridMultilevel"/>
    <w:tmpl w:val="07825154"/>
    <w:lvl w:ilvl="0" w:tplc="640214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413F"/>
    <w:multiLevelType w:val="hybridMultilevel"/>
    <w:tmpl w:val="7D768514"/>
    <w:lvl w:ilvl="0" w:tplc="640214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17B10"/>
    <w:multiLevelType w:val="hybridMultilevel"/>
    <w:tmpl w:val="E4E2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D121E"/>
    <w:multiLevelType w:val="hybridMultilevel"/>
    <w:tmpl w:val="B3507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F7C72"/>
    <w:multiLevelType w:val="hybridMultilevel"/>
    <w:tmpl w:val="FA8E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060FE"/>
    <w:multiLevelType w:val="hybridMultilevel"/>
    <w:tmpl w:val="809A0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F544A"/>
    <w:multiLevelType w:val="hybridMultilevel"/>
    <w:tmpl w:val="E260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B2B50"/>
    <w:multiLevelType w:val="hybridMultilevel"/>
    <w:tmpl w:val="A5E4C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E3CC9"/>
    <w:multiLevelType w:val="hybridMultilevel"/>
    <w:tmpl w:val="3F2C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03AF5"/>
    <w:multiLevelType w:val="hybridMultilevel"/>
    <w:tmpl w:val="1ABA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40E31"/>
    <w:multiLevelType w:val="hybridMultilevel"/>
    <w:tmpl w:val="4222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7"/>
  </w:num>
  <w:num w:numId="9">
    <w:abstractNumId w:val="12"/>
  </w:num>
  <w:num w:numId="10">
    <w:abstractNumId w:val="5"/>
  </w:num>
  <w:num w:numId="11">
    <w:abstractNumId w:val="15"/>
  </w:num>
  <w:num w:numId="12">
    <w:abstractNumId w:val="14"/>
  </w:num>
  <w:num w:numId="13">
    <w:abstractNumId w:val="8"/>
  </w:num>
  <w:num w:numId="14">
    <w:abstractNumId w:val="9"/>
  </w:num>
  <w:num w:numId="15">
    <w:abstractNumId w:val="6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56DB2"/>
    <w:rsid w:val="0006393C"/>
    <w:rsid w:val="00065DE9"/>
    <w:rsid w:val="00070142"/>
    <w:rsid w:val="00073AC2"/>
    <w:rsid w:val="00084DDC"/>
    <w:rsid w:val="00086154"/>
    <w:rsid w:val="000911B0"/>
    <w:rsid w:val="00093DBF"/>
    <w:rsid w:val="000B2049"/>
    <w:rsid w:val="000D1CE6"/>
    <w:rsid w:val="000E454E"/>
    <w:rsid w:val="000F12EB"/>
    <w:rsid w:val="000F4984"/>
    <w:rsid w:val="000F78E9"/>
    <w:rsid w:val="00103793"/>
    <w:rsid w:val="00104CD6"/>
    <w:rsid w:val="00107B5E"/>
    <w:rsid w:val="00115168"/>
    <w:rsid w:val="00123359"/>
    <w:rsid w:val="00147012"/>
    <w:rsid w:val="00153C80"/>
    <w:rsid w:val="001543CD"/>
    <w:rsid w:val="0015535F"/>
    <w:rsid w:val="00155CF0"/>
    <w:rsid w:val="0017221E"/>
    <w:rsid w:val="00184B1B"/>
    <w:rsid w:val="001A42DE"/>
    <w:rsid w:val="001A57AD"/>
    <w:rsid w:val="001A6515"/>
    <w:rsid w:val="001B2A15"/>
    <w:rsid w:val="001B5037"/>
    <w:rsid w:val="001E5434"/>
    <w:rsid w:val="001E56EE"/>
    <w:rsid w:val="001F7E03"/>
    <w:rsid w:val="00207DF8"/>
    <w:rsid w:val="002122DB"/>
    <w:rsid w:val="00217C99"/>
    <w:rsid w:val="002331D7"/>
    <w:rsid w:val="002339A3"/>
    <w:rsid w:val="002455F9"/>
    <w:rsid w:val="00247685"/>
    <w:rsid w:val="002613D7"/>
    <w:rsid w:val="00261477"/>
    <w:rsid w:val="0026664A"/>
    <w:rsid w:val="0027212E"/>
    <w:rsid w:val="0027273A"/>
    <w:rsid w:val="00275430"/>
    <w:rsid w:val="00276A88"/>
    <w:rsid w:val="0028076B"/>
    <w:rsid w:val="00282691"/>
    <w:rsid w:val="00295D3C"/>
    <w:rsid w:val="00296C1B"/>
    <w:rsid w:val="002C0508"/>
    <w:rsid w:val="002C5BF2"/>
    <w:rsid w:val="002D3A75"/>
    <w:rsid w:val="002E609E"/>
    <w:rsid w:val="002E7C33"/>
    <w:rsid w:val="00304F75"/>
    <w:rsid w:val="00312DCB"/>
    <w:rsid w:val="00312F37"/>
    <w:rsid w:val="0032330B"/>
    <w:rsid w:val="00323DF2"/>
    <w:rsid w:val="003256D8"/>
    <w:rsid w:val="00332369"/>
    <w:rsid w:val="0033783D"/>
    <w:rsid w:val="0034137E"/>
    <w:rsid w:val="00346358"/>
    <w:rsid w:val="00347BBC"/>
    <w:rsid w:val="00351A6B"/>
    <w:rsid w:val="00352866"/>
    <w:rsid w:val="00353B29"/>
    <w:rsid w:val="00372D09"/>
    <w:rsid w:val="003751C6"/>
    <w:rsid w:val="0037612C"/>
    <w:rsid w:val="003769E8"/>
    <w:rsid w:val="0037742F"/>
    <w:rsid w:val="0038218C"/>
    <w:rsid w:val="0038461F"/>
    <w:rsid w:val="00393A3F"/>
    <w:rsid w:val="003A5A97"/>
    <w:rsid w:val="003B196C"/>
    <w:rsid w:val="003C32CD"/>
    <w:rsid w:val="003C34B9"/>
    <w:rsid w:val="003C61A2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21F0C"/>
    <w:rsid w:val="004224F5"/>
    <w:rsid w:val="004225C2"/>
    <w:rsid w:val="00426EA8"/>
    <w:rsid w:val="00427AC3"/>
    <w:rsid w:val="00427B9D"/>
    <w:rsid w:val="004472DD"/>
    <w:rsid w:val="00453B32"/>
    <w:rsid w:val="00463481"/>
    <w:rsid w:val="00465111"/>
    <w:rsid w:val="00465932"/>
    <w:rsid w:val="0047613C"/>
    <w:rsid w:val="004804CE"/>
    <w:rsid w:val="00483354"/>
    <w:rsid w:val="004A20E0"/>
    <w:rsid w:val="004A228C"/>
    <w:rsid w:val="004B5BF3"/>
    <w:rsid w:val="004C0337"/>
    <w:rsid w:val="004D0896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10F0"/>
    <w:rsid w:val="0055323E"/>
    <w:rsid w:val="005568E9"/>
    <w:rsid w:val="00557429"/>
    <w:rsid w:val="00562022"/>
    <w:rsid w:val="00566334"/>
    <w:rsid w:val="00572493"/>
    <w:rsid w:val="005735C2"/>
    <w:rsid w:val="00573F43"/>
    <w:rsid w:val="0058344D"/>
    <w:rsid w:val="005971B7"/>
    <w:rsid w:val="005A141C"/>
    <w:rsid w:val="005A631D"/>
    <w:rsid w:val="005C2071"/>
    <w:rsid w:val="005C2B29"/>
    <w:rsid w:val="005C5DE4"/>
    <w:rsid w:val="005E2D19"/>
    <w:rsid w:val="005E4F62"/>
    <w:rsid w:val="00606D4C"/>
    <w:rsid w:val="00615B58"/>
    <w:rsid w:val="0063760D"/>
    <w:rsid w:val="006516D2"/>
    <w:rsid w:val="00654B9E"/>
    <w:rsid w:val="006556A4"/>
    <w:rsid w:val="006642C3"/>
    <w:rsid w:val="00671F9D"/>
    <w:rsid w:val="0067273B"/>
    <w:rsid w:val="006804EA"/>
    <w:rsid w:val="00692CAE"/>
    <w:rsid w:val="006B2A90"/>
    <w:rsid w:val="006B5AF4"/>
    <w:rsid w:val="006C385A"/>
    <w:rsid w:val="006D0EE3"/>
    <w:rsid w:val="006D4270"/>
    <w:rsid w:val="006D43E2"/>
    <w:rsid w:val="006E1844"/>
    <w:rsid w:val="006E3349"/>
    <w:rsid w:val="006E50C5"/>
    <w:rsid w:val="0072233E"/>
    <w:rsid w:val="00723E2D"/>
    <w:rsid w:val="00734D4E"/>
    <w:rsid w:val="0073531E"/>
    <w:rsid w:val="00737C72"/>
    <w:rsid w:val="00741F2D"/>
    <w:rsid w:val="007437C1"/>
    <w:rsid w:val="007542C9"/>
    <w:rsid w:val="007545FF"/>
    <w:rsid w:val="00755846"/>
    <w:rsid w:val="007616E7"/>
    <w:rsid w:val="0078712C"/>
    <w:rsid w:val="00793A88"/>
    <w:rsid w:val="007B0A75"/>
    <w:rsid w:val="007B2BCC"/>
    <w:rsid w:val="007C6569"/>
    <w:rsid w:val="007E2CC2"/>
    <w:rsid w:val="007E3854"/>
    <w:rsid w:val="007F16DD"/>
    <w:rsid w:val="007F47F9"/>
    <w:rsid w:val="007F5032"/>
    <w:rsid w:val="007F6F66"/>
    <w:rsid w:val="00802C71"/>
    <w:rsid w:val="008078AD"/>
    <w:rsid w:val="008119DB"/>
    <w:rsid w:val="008204DA"/>
    <w:rsid w:val="00821107"/>
    <w:rsid w:val="008241C1"/>
    <w:rsid w:val="0083499E"/>
    <w:rsid w:val="008427C0"/>
    <w:rsid w:val="0084341B"/>
    <w:rsid w:val="00845F96"/>
    <w:rsid w:val="00856168"/>
    <w:rsid w:val="00861465"/>
    <w:rsid w:val="00864695"/>
    <w:rsid w:val="00864734"/>
    <w:rsid w:val="00865B7A"/>
    <w:rsid w:val="00865BD3"/>
    <w:rsid w:val="008723A0"/>
    <w:rsid w:val="00886B62"/>
    <w:rsid w:val="008B34B4"/>
    <w:rsid w:val="008C076A"/>
    <w:rsid w:val="008C66DD"/>
    <w:rsid w:val="008E046A"/>
    <w:rsid w:val="008F7953"/>
    <w:rsid w:val="00907BA8"/>
    <w:rsid w:val="00916817"/>
    <w:rsid w:val="00924648"/>
    <w:rsid w:val="00925C2B"/>
    <w:rsid w:val="00943502"/>
    <w:rsid w:val="00984B04"/>
    <w:rsid w:val="0098741F"/>
    <w:rsid w:val="0099074A"/>
    <w:rsid w:val="009908DA"/>
    <w:rsid w:val="00990BB0"/>
    <w:rsid w:val="009A376A"/>
    <w:rsid w:val="009A7B9A"/>
    <w:rsid w:val="009C072C"/>
    <w:rsid w:val="009C37E6"/>
    <w:rsid w:val="009C5C31"/>
    <w:rsid w:val="009D0E77"/>
    <w:rsid w:val="009D1B16"/>
    <w:rsid w:val="009D7CED"/>
    <w:rsid w:val="009E3963"/>
    <w:rsid w:val="009E4A11"/>
    <w:rsid w:val="009E6A9B"/>
    <w:rsid w:val="009F209A"/>
    <w:rsid w:val="00A020E9"/>
    <w:rsid w:val="00A07BAA"/>
    <w:rsid w:val="00A2580C"/>
    <w:rsid w:val="00A27F9F"/>
    <w:rsid w:val="00A37044"/>
    <w:rsid w:val="00A450FD"/>
    <w:rsid w:val="00A47475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2BE0"/>
    <w:rsid w:val="00A84894"/>
    <w:rsid w:val="00A91372"/>
    <w:rsid w:val="00AA1364"/>
    <w:rsid w:val="00AA22B1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F2601"/>
    <w:rsid w:val="00AF4B2F"/>
    <w:rsid w:val="00B1355A"/>
    <w:rsid w:val="00B15B7B"/>
    <w:rsid w:val="00B22CC9"/>
    <w:rsid w:val="00B25039"/>
    <w:rsid w:val="00B31083"/>
    <w:rsid w:val="00B33220"/>
    <w:rsid w:val="00B40D84"/>
    <w:rsid w:val="00B4781C"/>
    <w:rsid w:val="00B47C32"/>
    <w:rsid w:val="00B52524"/>
    <w:rsid w:val="00B72623"/>
    <w:rsid w:val="00B7710C"/>
    <w:rsid w:val="00B77F85"/>
    <w:rsid w:val="00B90283"/>
    <w:rsid w:val="00B915E0"/>
    <w:rsid w:val="00B91B77"/>
    <w:rsid w:val="00BA0355"/>
    <w:rsid w:val="00BA0CF6"/>
    <w:rsid w:val="00BB29BF"/>
    <w:rsid w:val="00BB6084"/>
    <w:rsid w:val="00BB72A9"/>
    <w:rsid w:val="00BB7A8D"/>
    <w:rsid w:val="00BC1007"/>
    <w:rsid w:val="00BD585E"/>
    <w:rsid w:val="00BE0897"/>
    <w:rsid w:val="00BF60D1"/>
    <w:rsid w:val="00C066D4"/>
    <w:rsid w:val="00C07633"/>
    <w:rsid w:val="00C274A7"/>
    <w:rsid w:val="00C30DEE"/>
    <w:rsid w:val="00C3342E"/>
    <w:rsid w:val="00C41E7C"/>
    <w:rsid w:val="00C47ED1"/>
    <w:rsid w:val="00C50830"/>
    <w:rsid w:val="00C611B5"/>
    <w:rsid w:val="00C62287"/>
    <w:rsid w:val="00C626A7"/>
    <w:rsid w:val="00C62BEC"/>
    <w:rsid w:val="00C64C4F"/>
    <w:rsid w:val="00C72388"/>
    <w:rsid w:val="00C76EEE"/>
    <w:rsid w:val="00C845D5"/>
    <w:rsid w:val="00C854DE"/>
    <w:rsid w:val="00C87123"/>
    <w:rsid w:val="00C91532"/>
    <w:rsid w:val="00C979E6"/>
    <w:rsid w:val="00CA469B"/>
    <w:rsid w:val="00CA7FC8"/>
    <w:rsid w:val="00CB02D6"/>
    <w:rsid w:val="00CC046F"/>
    <w:rsid w:val="00CD2E43"/>
    <w:rsid w:val="00CD7B17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44713"/>
    <w:rsid w:val="00D534D9"/>
    <w:rsid w:val="00D563A0"/>
    <w:rsid w:val="00D66638"/>
    <w:rsid w:val="00D739FF"/>
    <w:rsid w:val="00D769B1"/>
    <w:rsid w:val="00D80702"/>
    <w:rsid w:val="00D926E6"/>
    <w:rsid w:val="00DA6540"/>
    <w:rsid w:val="00DB48D2"/>
    <w:rsid w:val="00DC509A"/>
    <w:rsid w:val="00DD0704"/>
    <w:rsid w:val="00DF16EF"/>
    <w:rsid w:val="00DF5D7B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77277"/>
    <w:rsid w:val="00E87E12"/>
    <w:rsid w:val="00EC2086"/>
    <w:rsid w:val="00EC344B"/>
    <w:rsid w:val="00EC7749"/>
    <w:rsid w:val="00ED4114"/>
    <w:rsid w:val="00EE2057"/>
    <w:rsid w:val="00EF09A9"/>
    <w:rsid w:val="00EF7BE9"/>
    <w:rsid w:val="00F16C85"/>
    <w:rsid w:val="00F2150E"/>
    <w:rsid w:val="00F218BE"/>
    <w:rsid w:val="00F26356"/>
    <w:rsid w:val="00F31BD3"/>
    <w:rsid w:val="00F36B9C"/>
    <w:rsid w:val="00F42471"/>
    <w:rsid w:val="00F51CDA"/>
    <w:rsid w:val="00F55068"/>
    <w:rsid w:val="00F61284"/>
    <w:rsid w:val="00F6307C"/>
    <w:rsid w:val="00F67310"/>
    <w:rsid w:val="00F67B15"/>
    <w:rsid w:val="00F71067"/>
    <w:rsid w:val="00F8218B"/>
    <w:rsid w:val="00F83347"/>
    <w:rsid w:val="00F87D66"/>
    <w:rsid w:val="00F960CC"/>
    <w:rsid w:val="00FA7F58"/>
    <w:rsid w:val="00FC449C"/>
    <w:rsid w:val="00FC5B3E"/>
    <w:rsid w:val="00FC6AE1"/>
    <w:rsid w:val="00FC6E91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uiPriority w:val="99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E36DCA-CA5B-4DF7-9C6C-270A74E8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7537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User</cp:lastModifiedBy>
  <cp:revision>2</cp:revision>
  <cp:lastPrinted>2024-07-24T08:52:00Z</cp:lastPrinted>
  <dcterms:created xsi:type="dcterms:W3CDTF">2025-12-10T17:42:00Z</dcterms:created>
  <dcterms:modified xsi:type="dcterms:W3CDTF">2025-12-10T17:42:00Z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