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AF733" w14:textId="77777777" w:rsidR="0098741F" w:rsidRDefault="0098741F">
      <w:pPr>
        <w:pStyle w:val="Tre"/>
        <w:jc w:val="center"/>
        <w:rPr>
          <w:rFonts w:ascii="Times New Roman" w:hAnsi="Times New Roman"/>
          <w:color w:val="auto"/>
          <w:sz w:val="20"/>
          <w:szCs w:val="20"/>
        </w:rPr>
      </w:pPr>
    </w:p>
    <w:tbl>
      <w:tblPr>
        <w:tblpPr w:leftFromText="141" w:rightFromText="141" w:vertAnchor="text" w:horzAnchor="margin" w:tblpY="76"/>
        <w:tblW w:w="9632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820"/>
        <w:gridCol w:w="6812"/>
      </w:tblGrid>
      <w:tr w:rsidR="00B72623" w:rsidRPr="003769E8" w14:paraId="55FF584A" w14:textId="77777777" w:rsidTr="00352866">
        <w:trPr>
          <w:cantSplit/>
          <w:trHeight w:val="279"/>
        </w:trPr>
        <w:tc>
          <w:tcPr>
            <w:tcW w:w="2820" w:type="dxa"/>
            <w:tcBorders>
              <w:bottom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BCA3A" w14:textId="7E4124F1" w:rsidR="00B72623" w:rsidRDefault="00AE25F1" w:rsidP="00B72623">
            <w:pPr>
              <w:pStyle w:val="Styltabeli3"/>
              <w:jc w:val="center"/>
              <w:rPr>
                <w:rFonts w:ascii="Arial" w:eastAsia="Arial Unicode MS" w:hAnsi="Arial" w:cs="Arial"/>
                <w:sz w:val="24"/>
              </w:rPr>
            </w:pPr>
            <w:r>
              <w:rPr>
                <w:rFonts w:ascii="Arial" w:eastAsia="Arial Unicode MS" w:hAnsi="Arial" w:cs="Arial"/>
                <w:noProof/>
                <w:sz w:val="24"/>
              </w:rPr>
              <w:drawing>
                <wp:inline distT="0" distB="0" distL="0" distR="0" wp14:anchorId="0B3648C8" wp14:editId="3A1C7911">
                  <wp:extent cx="2171700" cy="2396696"/>
                  <wp:effectExtent l="0" t="0" r="0" b="3810"/>
                  <wp:docPr id="161254122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429" cy="2404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89C3A0" w14:textId="77777777" w:rsidR="00B72623" w:rsidRDefault="00B72623" w:rsidP="00B72623">
            <w:pPr>
              <w:pStyle w:val="Styltabeli3"/>
              <w:jc w:val="center"/>
              <w:rPr>
                <w:rFonts w:ascii="Arial" w:eastAsia="Arial Unicode MS" w:hAnsi="Arial" w:cs="Arial"/>
                <w:sz w:val="24"/>
              </w:rPr>
            </w:pPr>
          </w:p>
        </w:tc>
        <w:tc>
          <w:tcPr>
            <w:tcW w:w="6812" w:type="dxa"/>
            <w:tcBorders>
              <w:bottom w:val="single" w:sz="12" w:space="0" w:color="00608B"/>
            </w:tcBorders>
            <w:shd w:val="clear" w:color="auto" w:fill="auto"/>
            <w:vAlign w:val="center"/>
          </w:tcPr>
          <w:p w14:paraId="3656FC47" w14:textId="77777777" w:rsidR="008B34B4" w:rsidRPr="008B34B4" w:rsidRDefault="008B34B4" w:rsidP="008B34B4">
            <w:pPr>
              <w:pStyle w:val="Tre"/>
              <w:jc w:val="center"/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</w:pPr>
            <w:r w:rsidRPr="008B34B4"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  <w:t xml:space="preserve">Collegium </w:t>
            </w:r>
            <w:proofErr w:type="spellStart"/>
            <w:r w:rsidRPr="008B34B4"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  <w:t>Medicum</w:t>
            </w:r>
            <w:proofErr w:type="spellEnd"/>
          </w:p>
          <w:p w14:paraId="717C8CF8" w14:textId="2C5F0E56" w:rsidR="008B34B4" w:rsidRPr="008B34B4" w:rsidRDefault="00FC449C" w:rsidP="008B34B4">
            <w:pPr>
              <w:pStyle w:val="Tre"/>
              <w:jc w:val="center"/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</w:pPr>
            <w:r>
              <w:rPr>
                <w:rFonts w:ascii="Noto Sans Cond" w:hAnsi="Noto Sans Cond" w:cs="Noto Sans Cond"/>
                <w:b/>
                <w:bCs/>
                <w:color w:val="00608B"/>
                <w:sz w:val="36"/>
                <w:szCs w:val="36"/>
              </w:rPr>
              <w:t>Wydział Nauk o Zdrowiu</w:t>
            </w:r>
          </w:p>
          <w:p w14:paraId="63A1CE49" w14:textId="77777777" w:rsidR="008B34B4" w:rsidRDefault="008B34B4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32"/>
                <w:szCs w:val="32"/>
              </w:rPr>
            </w:pPr>
          </w:p>
          <w:p w14:paraId="0F229F94" w14:textId="0A3D102A" w:rsidR="00B72623" w:rsidRPr="00347BBC" w:rsidRDefault="00B72623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32"/>
                <w:szCs w:val="32"/>
              </w:rPr>
            </w:pPr>
            <w:r w:rsidRPr="00347BBC">
              <w:rPr>
                <w:rFonts w:ascii="Arial" w:hAnsi="Arial" w:cs="Arial"/>
                <w:b/>
                <w:bCs/>
                <w:color w:val="00608B"/>
                <w:sz w:val="32"/>
                <w:szCs w:val="32"/>
              </w:rPr>
              <w:t>KARTA PRZEDMIOTU</w:t>
            </w:r>
          </w:p>
          <w:p w14:paraId="3FB0EB9B" w14:textId="083FC2CC" w:rsidR="00B72623" w:rsidRPr="00AE25F1" w:rsidRDefault="008B34B4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Nazwa kierunku</w:t>
            </w:r>
            <w:r w:rsidR="00B72623" w:rsidRPr="00AE25F1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: </w:t>
            </w: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Kierunek </w:t>
            </w:r>
            <w:r w:rsidR="003769E8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Pielęgniarstwo</w:t>
            </w:r>
          </w:p>
          <w:p w14:paraId="418ADD2E" w14:textId="25C34591" w:rsidR="008B34B4" w:rsidRPr="00AE25F1" w:rsidRDefault="008B34B4" w:rsidP="008B34B4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Poziom</w:t>
            </w:r>
            <w:r w:rsidRPr="00AE25F1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: </w:t>
            </w:r>
            <w:r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Studia </w:t>
            </w:r>
            <w:r w:rsidR="007616E7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pierwszego </w:t>
            </w:r>
            <w:r w:rsidR="003769E8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 stopnia </w:t>
            </w:r>
          </w:p>
          <w:p w14:paraId="014B6344" w14:textId="63906D53" w:rsidR="00B72623" w:rsidRPr="00AE25F1" w:rsidRDefault="00B72623" w:rsidP="00B72623">
            <w:pPr>
              <w:pStyle w:val="Tre"/>
              <w:jc w:val="center"/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</w:pPr>
            <w:r w:rsidRPr="00AE25F1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Forma: S</w:t>
            </w:r>
            <w:r w:rsidR="008B34B4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 xml:space="preserve">tudia </w:t>
            </w:r>
            <w:r w:rsidR="007616E7">
              <w:rPr>
                <w:rFonts w:ascii="Arial" w:hAnsi="Arial" w:cs="Arial"/>
                <w:b/>
                <w:bCs/>
                <w:color w:val="00608B"/>
                <w:sz w:val="28"/>
                <w:szCs w:val="28"/>
              </w:rPr>
              <w:t>stacjonarne</w:t>
            </w:r>
          </w:p>
          <w:p w14:paraId="43BBCBD2" w14:textId="1A752F58" w:rsidR="00B72623" w:rsidRDefault="00B72623" w:rsidP="00B72623">
            <w:pPr>
              <w:pStyle w:val="Styltabeli3"/>
              <w:jc w:val="center"/>
              <w:rPr>
                <w:rFonts w:ascii="Arial" w:hAnsi="Arial" w:cs="Arial"/>
                <w:color w:val="00608B"/>
                <w:sz w:val="28"/>
                <w:szCs w:val="28"/>
              </w:rPr>
            </w:pPr>
            <w:r w:rsidRPr="00AE25F1">
              <w:rPr>
                <w:rFonts w:ascii="Arial" w:hAnsi="Arial" w:cs="Arial"/>
                <w:color w:val="00608B"/>
                <w:sz w:val="28"/>
                <w:szCs w:val="28"/>
              </w:rPr>
              <w:t>Rok akademicki:</w:t>
            </w:r>
            <w:r w:rsidR="003769E8">
              <w:rPr>
                <w:rFonts w:ascii="Arial" w:hAnsi="Arial" w:cs="Arial"/>
                <w:color w:val="00608B"/>
                <w:sz w:val="28"/>
                <w:szCs w:val="28"/>
              </w:rPr>
              <w:t xml:space="preserve"> </w:t>
            </w:r>
            <w:r w:rsidRPr="00AE25F1">
              <w:rPr>
                <w:rFonts w:ascii="Arial" w:hAnsi="Arial" w:cs="Arial"/>
                <w:color w:val="00608B"/>
                <w:sz w:val="28"/>
                <w:szCs w:val="28"/>
              </w:rPr>
              <w:t>202</w:t>
            </w:r>
            <w:r w:rsidR="00347BBC">
              <w:rPr>
                <w:rFonts w:ascii="Arial" w:hAnsi="Arial" w:cs="Arial"/>
                <w:color w:val="00608B"/>
                <w:sz w:val="28"/>
                <w:szCs w:val="28"/>
              </w:rPr>
              <w:t>5</w:t>
            </w:r>
            <w:r w:rsidR="003769E8">
              <w:rPr>
                <w:rFonts w:ascii="Arial" w:hAnsi="Arial" w:cs="Arial"/>
                <w:color w:val="00608B"/>
                <w:sz w:val="28"/>
                <w:szCs w:val="28"/>
              </w:rPr>
              <w:t>/2026</w:t>
            </w:r>
          </w:p>
          <w:p w14:paraId="3BB894A8" w14:textId="289B1D7E" w:rsidR="008B34B4" w:rsidRPr="00AE25F1" w:rsidRDefault="008B34B4" w:rsidP="00B72623">
            <w:pPr>
              <w:pStyle w:val="Styltabeli3"/>
              <w:jc w:val="center"/>
              <w:rPr>
                <w:rFonts w:ascii="Arial" w:hAnsi="Arial" w:cs="Arial"/>
                <w:color w:val="00608B"/>
                <w:sz w:val="28"/>
                <w:szCs w:val="28"/>
              </w:rPr>
            </w:pPr>
            <w:r>
              <w:rPr>
                <w:rFonts w:ascii="Arial" w:hAnsi="Arial" w:cs="Arial"/>
                <w:color w:val="00608B"/>
                <w:sz w:val="28"/>
                <w:szCs w:val="28"/>
              </w:rPr>
              <w:t>Język studiów: polski</w:t>
            </w:r>
          </w:p>
          <w:p w14:paraId="16870CB6" w14:textId="77777777" w:rsidR="00B72623" w:rsidRDefault="00B72623" w:rsidP="00B72623">
            <w:pPr>
              <w:pStyle w:val="Styltabeli3"/>
              <w:jc w:val="center"/>
              <w:rPr>
                <w:rFonts w:ascii="Arial" w:eastAsia="Arial Unicode MS" w:hAnsi="Arial" w:cs="Arial"/>
                <w:sz w:val="24"/>
              </w:rPr>
            </w:pPr>
          </w:p>
        </w:tc>
      </w:tr>
    </w:tbl>
    <w:tbl>
      <w:tblPr>
        <w:tblW w:w="9632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01"/>
        <w:gridCol w:w="5310"/>
        <w:gridCol w:w="90"/>
        <w:gridCol w:w="1331"/>
      </w:tblGrid>
      <w:tr w:rsidR="00B72623" w:rsidRPr="001543CD" w14:paraId="2FBB92A9" w14:textId="77777777" w:rsidTr="00352866">
        <w:trPr>
          <w:cantSplit/>
          <w:trHeight w:val="279"/>
          <w:tblHeader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0E96CA" w14:textId="1CC689DA" w:rsidR="00B72623" w:rsidRPr="001543CD" w:rsidRDefault="00246062" w:rsidP="009C46EF">
            <w:pPr>
              <w:pStyle w:val="Styltabeli3"/>
              <w:jc w:val="center"/>
              <w:rPr>
                <w:rFonts w:ascii="Arial" w:eastAsia="Arial Unicode MS" w:hAnsi="Arial" w:cs="Arial"/>
              </w:rPr>
            </w:pPr>
            <w:r>
              <w:rPr>
                <w:rFonts w:ascii="Arial" w:eastAsia="Arial Unicode MS" w:hAnsi="Arial" w:cs="Arial"/>
                <w:sz w:val="28"/>
                <w:szCs w:val="22"/>
              </w:rPr>
              <w:t>PSYCHIATRIA I PIELĘGNIARSTWO PSYCHIATRYCZNE</w:t>
            </w:r>
          </w:p>
        </w:tc>
      </w:tr>
      <w:tr w:rsidR="00B72623" w:rsidRPr="00F36B9C" w14:paraId="489EA92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F6179D" w14:textId="77777777" w:rsidR="00B72623" w:rsidRPr="00AE25F1" w:rsidRDefault="00B72623" w:rsidP="009C46EF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NAZWA PRZEDMIOTU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4C10C" w14:textId="31052095" w:rsidR="00B72623" w:rsidRPr="00E629BF" w:rsidRDefault="00246062" w:rsidP="000F12EB">
            <w:pPr>
              <w:spacing w:afterLines="40" w:after="96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246062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PSYCHIATRIA I PIELĘGNIARSTWO PSYCHIATRYCZNE</w:t>
            </w:r>
          </w:p>
        </w:tc>
      </w:tr>
      <w:tr w:rsidR="00B72623" w:rsidRPr="00641713" w14:paraId="16CAA94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CAFA36" w14:textId="77777777" w:rsidR="00B72623" w:rsidRPr="00AE25F1" w:rsidRDefault="00B72623" w:rsidP="009C46EF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LICZBA PUNKTÓW ECTS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ED906E" w14:textId="13DBECAB" w:rsidR="00B72623" w:rsidRPr="00E629BF" w:rsidRDefault="00EB63A8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B63A8">
              <w:rPr>
                <w:rFonts w:ascii="Arial" w:hAnsi="Arial" w:cs="Arial"/>
                <w:sz w:val="20"/>
                <w:szCs w:val="20"/>
                <w:lang w:val="pl-PL"/>
              </w:rPr>
              <w:t xml:space="preserve">5 </w:t>
            </w:r>
            <w:r w:rsidR="007616E7" w:rsidRPr="00EB63A8">
              <w:rPr>
                <w:rFonts w:ascii="Arial" w:hAnsi="Arial" w:cs="Arial"/>
                <w:sz w:val="20"/>
                <w:szCs w:val="20"/>
                <w:lang w:val="pl-PL"/>
              </w:rPr>
              <w:t>(W tym Z</w:t>
            </w:r>
            <w:r w:rsidR="00F16C85" w:rsidRPr="00EB63A8">
              <w:rPr>
                <w:rFonts w:ascii="Arial" w:hAnsi="Arial" w:cs="Arial"/>
                <w:sz w:val="20"/>
                <w:szCs w:val="20"/>
                <w:lang w:val="pl-PL"/>
              </w:rPr>
              <w:t xml:space="preserve">ajęcia praktyczne </w:t>
            </w:r>
            <w:r w:rsidRPr="00EB63A8">
              <w:rPr>
                <w:rFonts w:ascii="Arial" w:hAnsi="Arial" w:cs="Arial"/>
                <w:sz w:val="20"/>
                <w:szCs w:val="20"/>
                <w:lang w:val="pl-PL"/>
              </w:rPr>
              <w:t>=3</w:t>
            </w:r>
            <w:r w:rsidR="007616E7" w:rsidRPr="00EB63A8">
              <w:rPr>
                <w:rFonts w:ascii="Arial" w:hAnsi="Arial" w:cs="Arial"/>
                <w:sz w:val="20"/>
                <w:szCs w:val="20"/>
                <w:lang w:val="pl-PL"/>
              </w:rPr>
              <w:t xml:space="preserve"> ECTS)</w:t>
            </w:r>
            <w:r w:rsidRPr="00EB63A8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</w:p>
        </w:tc>
      </w:tr>
      <w:tr w:rsidR="00B72623" w:rsidRPr="0098741F" w14:paraId="75580A01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CBB531" w14:textId="77777777" w:rsidR="00B72623" w:rsidRPr="00AE25F1" w:rsidRDefault="00B72623" w:rsidP="009C46EF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JĘZYK WYKŁADOWY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31ACD" w14:textId="2E5B3F3F" w:rsidR="00B72623" w:rsidRPr="00E629BF" w:rsidRDefault="003769E8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E629BF">
              <w:rPr>
                <w:rFonts w:ascii="Arial" w:hAnsi="Arial" w:cs="Arial"/>
                <w:sz w:val="20"/>
                <w:szCs w:val="20"/>
                <w:lang w:val="pl-PL"/>
              </w:rPr>
              <w:t xml:space="preserve">POLSKI </w:t>
            </w:r>
          </w:p>
        </w:tc>
      </w:tr>
      <w:tr w:rsidR="00B72623" w:rsidRPr="00641713" w14:paraId="2CE16051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84B8E8" w14:textId="77777777" w:rsidR="00B72623" w:rsidRPr="00AE25F1" w:rsidRDefault="00B72623" w:rsidP="009C46EF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PROWADZĄCY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66F86" w14:textId="0E25CAB0" w:rsidR="00B72623" w:rsidRPr="00E629BF" w:rsidRDefault="00EB63A8" w:rsidP="000F12EB">
            <w:pPr>
              <w:widowControl w:val="0"/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color w:val="000000"/>
                <w:sz w:val="20"/>
                <w:szCs w:val="20"/>
                <w:lang w:val="pl-PL" w:eastAsia="ru-RU"/>
              </w:rPr>
            </w:pPr>
            <w:r w:rsidRPr="00EB63A8">
              <w:rPr>
                <w:rFonts w:ascii="Arial" w:hAnsi="Arial" w:cs="Arial"/>
                <w:color w:val="000000"/>
                <w:sz w:val="20"/>
                <w:szCs w:val="20"/>
                <w:lang w:val="pl-PL" w:eastAsia="ru-RU"/>
              </w:rPr>
              <w:t>ZGODNIE Z OBCIĄŻENIEM NA DANY ROK AKADEMICKI</w:t>
            </w:r>
          </w:p>
        </w:tc>
      </w:tr>
      <w:tr w:rsidR="00B72623" w:rsidRPr="00641713" w14:paraId="1674025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8C7FC" w14:textId="77777777" w:rsidR="00B72623" w:rsidRPr="00AE25F1" w:rsidRDefault="00B72623" w:rsidP="009C46EF">
            <w:pPr>
              <w:pStyle w:val="Styltabeli6"/>
              <w:jc w:val="center"/>
              <w:rPr>
                <w:rFonts w:ascii="Arial" w:eastAsia="Arial Unicode MS" w:hAnsi="Arial" w:cs="Arial"/>
                <w:color w:val="00608B"/>
              </w:rPr>
            </w:pPr>
            <w:r w:rsidRPr="00AE25F1">
              <w:rPr>
                <w:rFonts w:ascii="Arial" w:eastAsia="Arial Unicode MS" w:hAnsi="Arial" w:cs="Arial"/>
                <w:color w:val="00608B"/>
              </w:rPr>
              <w:t>OSOBA ODPOWIEDZIALNA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CF01A" w14:textId="3D317849" w:rsidR="00B72623" w:rsidRPr="00E629BF" w:rsidRDefault="00641713" w:rsidP="000F12EB">
            <w:pPr>
              <w:widowControl w:val="0"/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color w:val="000000"/>
                <w:sz w:val="20"/>
                <w:szCs w:val="20"/>
                <w:lang w:val="pl-PL" w:eastAsia="ru-RU"/>
              </w:rPr>
            </w:pPr>
            <w:r w:rsidRPr="00641713">
              <w:rPr>
                <w:rFonts w:ascii="Arial" w:hAnsi="Arial" w:cs="Arial"/>
                <w:color w:val="000000"/>
                <w:sz w:val="20"/>
                <w:szCs w:val="20"/>
                <w:lang w:val="pl-PL" w:eastAsia="ru-RU"/>
              </w:rPr>
              <w:t>dr n. med. Zofia Foryś</w:t>
            </w:r>
          </w:p>
        </w:tc>
      </w:tr>
      <w:tr w:rsidR="00B72623" w:rsidRPr="001543CD" w14:paraId="6CD8626B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89B457" w14:textId="77777777" w:rsidR="00B72623" w:rsidRPr="00347BBC" w:rsidRDefault="00B72623" w:rsidP="009C46EF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LICZBA GODZIN</w:t>
            </w:r>
          </w:p>
        </w:tc>
      </w:tr>
      <w:tr w:rsidR="007B2BCC" w14:paraId="16A9F326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500E16" w14:textId="62AE585F" w:rsidR="007B2BCC" w:rsidRPr="00AE25F1" w:rsidRDefault="007B2BCC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E25F1">
              <w:rPr>
                <w:rFonts w:ascii="Arial" w:hAnsi="Arial" w:cs="Arial"/>
                <w:color w:val="00608B"/>
              </w:rPr>
              <w:t>WYKŁADY</w:t>
            </w:r>
            <w:r w:rsidR="00A82BE0">
              <w:rPr>
                <w:rFonts w:ascii="Arial" w:hAnsi="Arial" w:cs="Arial"/>
                <w:color w:val="00608B"/>
              </w:rPr>
              <w:t xml:space="preserve"> suma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95CCD" w14:textId="7069ADAE" w:rsidR="007B2BCC" w:rsidRPr="00D739FF" w:rsidRDefault="00EB63A8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20</w:t>
            </w:r>
            <w:r w:rsidR="006155E2">
              <w:rPr>
                <w:rFonts w:ascii="Arial" w:hAnsi="Arial" w:cs="Arial"/>
                <w:sz w:val="20"/>
                <w:szCs w:val="20"/>
                <w:lang w:val="pl-PL"/>
              </w:rPr>
              <w:t xml:space="preserve"> godz. (w tym 20</w:t>
            </w:r>
            <w:r w:rsidR="006155E2" w:rsidRPr="006155E2">
              <w:rPr>
                <w:rFonts w:ascii="Arial" w:hAnsi="Arial" w:cs="Arial"/>
                <w:sz w:val="20"/>
                <w:szCs w:val="20"/>
                <w:lang w:val="pl-PL"/>
              </w:rPr>
              <w:t xml:space="preserve"> godz. on-line  2 ECTS – wykorzystanie metod i technik kształcenia na odległość- synchronicznych).</w:t>
            </w:r>
          </w:p>
        </w:tc>
      </w:tr>
      <w:tr w:rsidR="007B2BCC" w14:paraId="180F0536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06722" w14:textId="6FEEB988" w:rsidR="007B2BCC" w:rsidRPr="00AE25F1" w:rsidRDefault="00EB63A8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KONWERSATORIUM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C1776B" w14:textId="7BC7691F" w:rsidR="007B2BCC" w:rsidRPr="00D739FF" w:rsidRDefault="00EB63A8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3769E8" w14:paraId="44FF1F8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DD6F6F" w14:textId="16050A0A" w:rsidR="003769E8" w:rsidRPr="00AE25F1" w:rsidRDefault="003769E8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E25F1">
              <w:rPr>
                <w:rFonts w:ascii="Arial" w:hAnsi="Arial" w:cs="Arial"/>
                <w:color w:val="00608B"/>
              </w:rPr>
              <w:t>ĆWICZENIA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8FDD9" w14:textId="03906683" w:rsidR="003769E8" w:rsidRPr="00D739FF" w:rsidRDefault="00EB63A8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-</w:t>
            </w:r>
          </w:p>
        </w:tc>
      </w:tr>
      <w:tr w:rsidR="003769E8" w14:paraId="031F8964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41547" w14:textId="11F23CD2" w:rsidR="003769E8" w:rsidRPr="00AE25F1" w:rsidRDefault="003769E8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ZAJĘCIA W WARUNKACH SYMULOWANYCH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11857" w14:textId="1355FBD8" w:rsidR="003769E8" w:rsidRPr="00D739FF" w:rsidRDefault="00EB63A8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16</w:t>
            </w:r>
          </w:p>
        </w:tc>
      </w:tr>
      <w:tr w:rsidR="007B2BCC" w14:paraId="365A340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304F4" w14:textId="7AFC9755" w:rsidR="007B2BCC" w:rsidRPr="00AE25F1" w:rsidRDefault="003769E8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 xml:space="preserve">ZAJĘCIA PRAKTYCZNE 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1C408" w14:textId="013C2E2B" w:rsidR="007B2BCC" w:rsidRPr="00D739FF" w:rsidRDefault="00EB63A8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80</w:t>
            </w:r>
          </w:p>
        </w:tc>
      </w:tr>
      <w:tr w:rsidR="00F16C85" w14:paraId="29E8D4A8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F569F" w14:textId="2C14C7B7" w:rsidR="00F16C85" w:rsidRDefault="00F16C85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C61A2">
              <w:rPr>
                <w:rFonts w:ascii="Arial" w:hAnsi="Arial" w:cs="Arial"/>
                <w:color w:val="004E9A"/>
              </w:rPr>
              <w:t>PRACA WŁASNA STUDENTA</w:t>
            </w:r>
            <w:r w:rsidR="003C61A2">
              <w:rPr>
                <w:rFonts w:ascii="Arial" w:hAnsi="Arial" w:cs="Arial"/>
                <w:color w:val="004E9A"/>
              </w:rPr>
              <w:t xml:space="preserve"> (pod kierunkiem)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AE250" w14:textId="689C0D4F" w:rsidR="00F16C85" w:rsidRDefault="00EB63A8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15</w:t>
            </w:r>
          </w:p>
        </w:tc>
      </w:tr>
      <w:tr w:rsidR="007B2BCC" w:rsidRPr="003D7426" w14:paraId="3F7AFC87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7AB15" w14:textId="77777777" w:rsidR="007B2BCC" w:rsidRPr="003D7426" w:rsidRDefault="007B2BCC" w:rsidP="007B2BCC">
            <w:pPr>
              <w:jc w:val="center"/>
              <w:rPr>
                <w:rFonts w:ascii="Arial" w:hAnsi="Arial" w:cs="Arial"/>
                <w:b/>
                <w:color w:val="463F7C"/>
                <w:sz w:val="22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CELE PRZEDMIOTU</w:t>
            </w:r>
          </w:p>
        </w:tc>
      </w:tr>
      <w:tr w:rsidR="007B2BCC" w:rsidRPr="004F7D04" w14:paraId="2A40A818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68DD9" w14:textId="77777777" w:rsidR="007B2BCC" w:rsidRPr="00AE25F1" w:rsidRDefault="007B2BCC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E25F1">
              <w:rPr>
                <w:rFonts w:ascii="Arial" w:hAnsi="Arial" w:cs="Arial"/>
                <w:color w:val="00608B"/>
              </w:rPr>
              <w:t>CEL 1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CB0A0" w14:textId="1059C003" w:rsidR="007B2BCC" w:rsidRPr="007C6B33" w:rsidRDefault="007C6B33" w:rsidP="000F12EB">
            <w:pPr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color w:val="FFC000"/>
                <w:sz w:val="20"/>
                <w:szCs w:val="20"/>
                <w:lang w:val="pl-PL" w:eastAsia="pl-PL"/>
              </w:rPr>
            </w:pPr>
            <w:r w:rsidRPr="00906251">
              <w:rPr>
                <w:rFonts w:ascii="Arial" w:hAnsi="Arial" w:cs="Arial"/>
                <w:color w:val="000000" w:themeColor="text1"/>
                <w:sz w:val="20"/>
                <w:szCs w:val="20"/>
                <w:lang w:val="pl-PL" w:eastAsia="pl-PL"/>
              </w:rPr>
              <w:t>W</w:t>
            </w:r>
            <w:r w:rsidR="002D6B5C" w:rsidRPr="00906251">
              <w:rPr>
                <w:rFonts w:ascii="Arial" w:hAnsi="Arial" w:cs="Arial"/>
                <w:color w:val="000000" w:themeColor="text1"/>
                <w:sz w:val="20"/>
                <w:szCs w:val="20"/>
                <w:lang w:val="pl-PL" w:eastAsia="pl-PL"/>
              </w:rPr>
              <w:t>yposażenie studenta w podstawową</w:t>
            </w:r>
            <w:r w:rsidRPr="00906251">
              <w:rPr>
                <w:rFonts w:ascii="Arial" w:hAnsi="Arial" w:cs="Arial"/>
                <w:color w:val="000000" w:themeColor="text1"/>
                <w:sz w:val="20"/>
                <w:szCs w:val="20"/>
                <w:lang w:val="pl-PL" w:eastAsia="pl-PL"/>
              </w:rPr>
              <w:t xml:space="preserve"> wiedzę na temat zaburzeń psychopatologicznych dotyczących sfery postrzegania, pamięci, myślenia, uwagi, emocji oraz oceniania i różnicowania stanu psychicznego pacjenta jego zdolności do komunikowania się i zaspakajania swoich potrzeb w różnych etapach procesu chorobowego.</w:t>
            </w:r>
          </w:p>
        </w:tc>
      </w:tr>
      <w:tr w:rsidR="007B2BCC" w14:paraId="103A7C0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D5C84" w14:textId="77777777" w:rsidR="007B2BCC" w:rsidRPr="00AE25F1" w:rsidRDefault="007B2BCC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AE25F1">
              <w:rPr>
                <w:rFonts w:ascii="Arial" w:hAnsi="Arial" w:cs="Arial"/>
                <w:color w:val="00608B"/>
              </w:rPr>
              <w:lastRenderedPageBreak/>
              <w:t>CEL 2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52E57C" w14:textId="0F85C8D5" w:rsidR="007B2BCC" w:rsidRPr="00D739FF" w:rsidRDefault="007C6B33" w:rsidP="000F12EB">
            <w:pPr>
              <w:autoSpaceDE w:val="0"/>
              <w:autoSpaceDN w:val="0"/>
              <w:adjustRightInd w:val="0"/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06251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Przygotowanie studentów  do sprawowania specjalistycznej opieki pielęgniarskiej nad pacjentem hospitalizowanym w oddziale psychiatrycznym. </w:t>
            </w:r>
          </w:p>
        </w:tc>
      </w:tr>
      <w:tr w:rsidR="007B2BCC" w:rsidRPr="001543CD" w14:paraId="3F838B7A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3B716" w14:textId="1BE1D317" w:rsidR="007B2BCC" w:rsidRPr="00AE25F1" w:rsidRDefault="007B2BCC" w:rsidP="006155E2">
            <w:pPr>
              <w:jc w:val="center"/>
              <w:rPr>
                <w:rFonts w:ascii="Arial" w:hAnsi="Arial" w:cs="Arial"/>
                <w:b/>
                <w:color w:val="00608B"/>
                <w:sz w:val="22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EFEKTY UCZENIA SIĘ</w:t>
            </w:r>
          </w:p>
        </w:tc>
      </w:tr>
      <w:tr w:rsidR="007B2BCC" w:rsidRPr="000E454E" w14:paraId="48FF7DF9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AA1E9" w14:textId="1785F22A" w:rsidR="007B2BCC" w:rsidRPr="00AE25F1" w:rsidRDefault="00F16C85" w:rsidP="007B2BCC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SYMBOL EFEKTU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723246" w14:textId="682195A9" w:rsidR="007B2BCC" w:rsidRPr="00D739FF" w:rsidRDefault="00F16C85" w:rsidP="000F12EB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TREŚC EFEKTU MATRYCA</w:t>
            </w:r>
          </w:p>
        </w:tc>
      </w:tr>
      <w:tr w:rsidR="00C61E4A" w:rsidRPr="00262E52" w14:paraId="559454A1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2B7ACB" w14:textId="6E9AD26C" w:rsidR="00C61E4A" w:rsidRDefault="00C61E4A" w:rsidP="00A52A6E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B.W3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126AB4" w14:textId="03FAC7B0" w:rsidR="00C61E4A" w:rsidRPr="00906251" w:rsidRDefault="00C61E4A" w:rsidP="00C61E4A">
            <w:pPr>
              <w:spacing w:afterLines="40" w:after="96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C61E4A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Zna i rozumie  zasady diagnozowania, planowania, realizowania i oceniania opieki nad pacjentem w pielęgniarstw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ie psychiatrycznym;</w:t>
            </w:r>
          </w:p>
        </w:tc>
      </w:tr>
      <w:tr w:rsidR="00A52A6E" w:rsidRPr="00262E52" w14:paraId="185A2E3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807CB7" w14:textId="6315065C" w:rsidR="00A52A6E" w:rsidRDefault="00A52A6E" w:rsidP="00A52A6E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D.W.1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D7263" w14:textId="38A1E92A" w:rsidR="00A52A6E" w:rsidRPr="00906251" w:rsidRDefault="00A52A6E" w:rsidP="00A52A6E">
            <w:pPr>
              <w:spacing w:afterLines="40" w:after="96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906251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Zna i rozumie czynniki ryzyka i zagrożenia zdrowotne u pacjentów w różnym wieku;</w:t>
            </w:r>
          </w:p>
        </w:tc>
      </w:tr>
      <w:tr w:rsidR="00A52A6E" w:rsidRPr="00262E52" w14:paraId="21F7E3C7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AAA255" w14:textId="367ABFC2" w:rsidR="00A52A6E" w:rsidRDefault="00A52A6E" w:rsidP="00A52A6E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D.W.2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267E0" w14:textId="4E131985" w:rsidR="00A52A6E" w:rsidRPr="00906251" w:rsidRDefault="00A52A6E" w:rsidP="003463D2">
            <w:pPr>
              <w:spacing w:afterLines="40" w:after="96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906251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Zna i rozumie etiopatogenezę, objawy kliniczne, przebieg, leczenie, rokowanie i zasady opieki pielęgniarskiej nad pacjentami w wybranych chorobach, </w:t>
            </w:r>
          </w:p>
        </w:tc>
      </w:tr>
      <w:tr w:rsidR="00A52A6E" w:rsidRPr="00262E52" w14:paraId="0EF1C839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E70E14" w14:textId="17239A98" w:rsidR="00A52A6E" w:rsidRDefault="00A52A6E" w:rsidP="00A52A6E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D.W.3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3CED0" w14:textId="4BEE7A1B" w:rsidR="00A52A6E" w:rsidRPr="00906251" w:rsidRDefault="00A52A6E" w:rsidP="00A52A6E">
            <w:pPr>
              <w:spacing w:afterLines="40" w:after="96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906251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Zna i rozumie rodzaje badań diagnostycznych, ich znaczenie kliniczne i zasady ich zlecania oraz uprawnienia zawodowe pielęgniarki w zakresie wystawiania skierowań na badania diagnostyczne w poszczególnych stanach klinicznych;</w:t>
            </w:r>
          </w:p>
        </w:tc>
      </w:tr>
      <w:tr w:rsidR="00A52A6E" w:rsidRPr="00262E52" w14:paraId="71E3C8C7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9AF132" w14:textId="16CF4330" w:rsidR="00A52A6E" w:rsidRDefault="00A52A6E" w:rsidP="00A52A6E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D.W.4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3F7BD" w14:textId="28515910" w:rsidR="00A52A6E" w:rsidRPr="00906251" w:rsidRDefault="00A52A6E" w:rsidP="00A52A6E">
            <w:pPr>
              <w:spacing w:afterLines="40" w:after="96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906251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Zna i rozumie zasady przygotowania pacjenta w różnym wieku i stanie zdrowia do badań oraz zabiegów diagnostycznych, a także zasady opieki w ich trakcie oraz po tych badaniach i zabiegach</w:t>
            </w:r>
          </w:p>
        </w:tc>
      </w:tr>
      <w:tr w:rsidR="00A52A6E" w:rsidRPr="00262E52" w14:paraId="22C44DF8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9A6032" w14:textId="53D27F5F" w:rsidR="00A52A6E" w:rsidRDefault="00A52A6E" w:rsidP="00A52A6E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D.W.5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693934" w14:textId="4D6D4111" w:rsidR="00A52A6E" w:rsidRPr="00906251" w:rsidRDefault="00A52A6E" w:rsidP="00A52A6E">
            <w:pPr>
              <w:spacing w:afterLines="40" w:after="96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906251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Zna i rozumie zasady i zakres farmakoterapii w poszczególnych stanach klinicznych;</w:t>
            </w:r>
          </w:p>
        </w:tc>
      </w:tr>
      <w:tr w:rsidR="00A52A6E" w:rsidRPr="00262E52" w14:paraId="1D70E46C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EFE0E8" w14:textId="7366160B" w:rsidR="00A52A6E" w:rsidRDefault="00A52A6E" w:rsidP="00A52A6E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D.W.6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941EDE" w14:textId="2E68A147" w:rsidR="00A52A6E" w:rsidRPr="00906251" w:rsidRDefault="00A52A6E" w:rsidP="00A52A6E">
            <w:pPr>
              <w:spacing w:afterLines="40" w:after="96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906251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Zna i rozumie właściwości grup leków i ich działanie na układy i narządy organizmu pacjenta w różnych chorobach w zależności od wieku i stanu zdrowia, z uwzględnieniem działań niepożądanych, interakcji z innymi lekami i dróg podania;</w:t>
            </w:r>
          </w:p>
        </w:tc>
      </w:tr>
      <w:tr w:rsidR="003463D2" w:rsidRPr="003463D2" w14:paraId="1331CBE1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9872A" w14:textId="7EFFEF3D" w:rsidR="00A52A6E" w:rsidRDefault="00A52A6E" w:rsidP="00A52A6E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D.W.7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329A7" w14:textId="5FD48813" w:rsidR="00A52A6E" w:rsidRPr="00906251" w:rsidRDefault="00A52A6E" w:rsidP="003463D2">
            <w:pPr>
              <w:spacing w:afterLines="40" w:after="96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906251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Zna i rozumie zasady organizacji opieki specjalistycznej, psychiatrycznej, </w:t>
            </w:r>
          </w:p>
        </w:tc>
      </w:tr>
      <w:tr w:rsidR="00A52A6E" w:rsidRPr="00262E52" w14:paraId="12F04887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6732E7" w14:textId="2B74665B" w:rsidR="00A52A6E" w:rsidRDefault="00A52A6E" w:rsidP="00A52A6E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D.W.8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8C2A7" w14:textId="2C814798" w:rsidR="00A52A6E" w:rsidRPr="00906251" w:rsidRDefault="001416F0" w:rsidP="00A52A6E">
            <w:pPr>
              <w:spacing w:afterLines="40" w:after="96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906251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Zna i rozumie standardy i procedury pielęgniarskie stosowane w opiece nad pacjentem w różnym wieku i stanie zdrowia;</w:t>
            </w:r>
          </w:p>
        </w:tc>
      </w:tr>
      <w:tr w:rsidR="00A52A6E" w:rsidRPr="00262E52" w14:paraId="152F5F7A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B1DF0" w14:textId="39584C4A" w:rsidR="00A52A6E" w:rsidRDefault="00A52A6E" w:rsidP="00A52A6E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D.W.9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8512F" w14:textId="01AD5BE8" w:rsidR="00A52A6E" w:rsidRPr="00906251" w:rsidRDefault="001416F0" w:rsidP="00A52A6E">
            <w:pPr>
              <w:spacing w:afterLines="40" w:after="96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906251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Zna i rozumie reakcje pacjenta w różnym wieku na chorobę, przyjęcie do szpitala i hospitalizację;</w:t>
            </w:r>
          </w:p>
        </w:tc>
      </w:tr>
      <w:tr w:rsidR="00A52A6E" w:rsidRPr="00262E52" w14:paraId="0B444E49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E5EB0" w14:textId="41AB3948" w:rsidR="00A52A6E" w:rsidRDefault="003463D2" w:rsidP="00A52A6E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D.W.28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34900" w14:textId="0DBE985C" w:rsidR="00A52A6E" w:rsidRPr="00906251" w:rsidRDefault="001416F0" w:rsidP="00A52A6E">
            <w:pPr>
              <w:spacing w:afterLines="40" w:after="96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906251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Zna i rozumie etiopatogenezę i objawy kliniczne podstawowych zaburzeń psychicznych u dzieci, młodzieży i dorosłych, w tym osób starszych;</w:t>
            </w:r>
          </w:p>
        </w:tc>
      </w:tr>
      <w:tr w:rsidR="00A52A6E" w:rsidRPr="00262E52" w14:paraId="5EEED0FD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7BEC5B" w14:textId="68D231A2" w:rsidR="00A52A6E" w:rsidRDefault="00A52A6E" w:rsidP="00A52A6E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D.W.29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754D8" w14:textId="4B429F8C" w:rsidR="00A52A6E" w:rsidRPr="00906251" w:rsidRDefault="001416F0" w:rsidP="00A52A6E">
            <w:pPr>
              <w:spacing w:afterLines="40" w:after="96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906251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Zna i rozumie możliwości budowania relacji terapeutycznej, stosowania komunikacji terapeutycznej, psychoterapii elementarnej i innych metod wsparcia oraz terapii pacjentów z zaburzeniami psychicznymi (dzieci, młodzieży i dorosłych, w tym osób starszych), z uwzględnieniem wszystkich poziomów świadczeń zdrowotnych (ambulatoryjnych, pośrednich, szpitalnych oraz w środowisku życia pacjenta);</w:t>
            </w:r>
          </w:p>
        </w:tc>
      </w:tr>
      <w:tr w:rsidR="00A52A6E" w:rsidRPr="00262E52" w14:paraId="199E830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D450C1" w14:textId="5109D4DA" w:rsidR="00A52A6E" w:rsidRDefault="00A52A6E" w:rsidP="00A52A6E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D.W.30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2AC399" w14:textId="6EDC8B9B" w:rsidR="00A52A6E" w:rsidRPr="00906251" w:rsidRDefault="001416F0" w:rsidP="00A52A6E">
            <w:pPr>
              <w:spacing w:afterLines="40" w:after="96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906251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Zna i rozumie zasady obowiązujące przy zastosowaniu przymusu bezpośredniego</w:t>
            </w:r>
          </w:p>
        </w:tc>
      </w:tr>
      <w:tr w:rsidR="00C61E4A" w:rsidRPr="00262E52" w14:paraId="5368CC55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9DCA7" w14:textId="7DBAE764" w:rsidR="00C61E4A" w:rsidRDefault="00C61E4A" w:rsidP="001416F0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lastRenderedPageBreak/>
              <w:t>C.U.15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52B7F9" w14:textId="0C151894" w:rsidR="00C61E4A" w:rsidRPr="00906251" w:rsidRDefault="00C61E4A" w:rsidP="001416F0">
            <w:pPr>
              <w:spacing w:afterLines="40" w:after="96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C61E4A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Potrafi obliczyć dawkę leku, samodzielnie podawać pacjentowi leki różnymi drogami zgodnie z uprawnieniami zawodowymi pielęgniarki lub pisemnym zleceniem lekarza, oraz produkty lecznicze z zestawów przeciwwstrząsowych ratujących życie, a także uczestniczyć w zabiegu podaży toksyny botulinowej przez lekarza w procedurach medycznych w leczeniu spastyczności;</w:t>
            </w:r>
          </w:p>
        </w:tc>
      </w:tr>
      <w:tr w:rsidR="001416F0" w:rsidRPr="00262E52" w14:paraId="37F21B85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FD491B" w14:textId="4F092302" w:rsidR="001416F0" w:rsidRDefault="001416F0" w:rsidP="001416F0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D.U.1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A98BA" w14:textId="2C90F64B" w:rsidR="001416F0" w:rsidRPr="00906251" w:rsidRDefault="001416F0" w:rsidP="001416F0">
            <w:pPr>
              <w:spacing w:afterLines="40" w:after="96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906251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Potrafi gromadzić informacje, formułować diagnozę pielęgniarską, ustalać cele i plan opieki pielęgniarskiej, wdrażać interwencje pielęgniarskie oraz dokonywać ewaluacji opieki pielęgniarskiej;</w:t>
            </w:r>
          </w:p>
        </w:tc>
      </w:tr>
      <w:tr w:rsidR="00C61E4A" w:rsidRPr="00262E52" w14:paraId="297E7462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FC3CB4" w14:textId="7794A9C6" w:rsidR="00C61E4A" w:rsidRDefault="00C61E4A" w:rsidP="00C61E4A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D.U.2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19A70" w14:textId="7C5C176E" w:rsidR="00C61E4A" w:rsidRPr="00906251" w:rsidRDefault="00C61E4A" w:rsidP="00C61E4A">
            <w:pPr>
              <w:spacing w:afterLines="40" w:after="96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1416F0">
              <w:rPr>
                <w:rFonts w:ascii="Arial" w:hAnsi="Arial" w:cs="Arial"/>
                <w:sz w:val="20"/>
                <w:szCs w:val="20"/>
                <w:lang w:val="pl-PL"/>
              </w:rPr>
              <w:t>Potrafi stosować skale i kwestionariusze do oceny stanu pacjenta lub jego wydolności funkcjonalnej w określonych sytuacjach zdrowotnych;</w:t>
            </w:r>
          </w:p>
        </w:tc>
      </w:tr>
      <w:tr w:rsidR="00C61E4A" w:rsidRPr="00262E52" w14:paraId="36C180BB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FDBCA4" w14:textId="2397685E" w:rsidR="00C61E4A" w:rsidRDefault="00C61E4A" w:rsidP="00C61E4A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D.U.3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3AE71F" w14:textId="73FBCB66" w:rsidR="00C61E4A" w:rsidRPr="00906251" w:rsidRDefault="00C61E4A" w:rsidP="00C61E4A">
            <w:pPr>
              <w:spacing w:afterLines="40" w:after="96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>Potrafi dokonywać różnymi technikami pomiaru parametrów życiowych (w tym ciśnienia tętniczego na tętnicach kończyn górnych i dolnych, oddechu, temperatury ciała, saturacji, świadomości) i oceniać uzyskane wyniki oraz wykorzystywać je do planowania opieki w różnych stanach klinicznych;</w:t>
            </w:r>
          </w:p>
        </w:tc>
      </w:tr>
      <w:tr w:rsidR="00C61E4A" w:rsidRPr="00262E52" w14:paraId="124D3B59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745210" w14:textId="63D046D3" w:rsidR="00C61E4A" w:rsidRDefault="00C61E4A" w:rsidP="00C61E4A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D.U.4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CF844" w14:textId="1DB6EC63" w:rsidR="00C61E4A" w:rsidRPr="00906251" w:rsidRDefault="00C61E4A" w:rsidP="00C61E4A">
            <w:pPr>
              <w:spacing w:afterLines="40" w:after="96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793045">
              <w:rPr>
                <w:rFonts w:ascii="Arial" w:hAnsi="Arial" w:cs="Arial"/>
                <w:sz w:val="20"/>
                <w:szCs w:val="20"/>
                <w:lang w:val="pl-PL"/>
              </w:rPr>
              <w:t>Potrafi przeprowadzić kompleksowe badanie podmiotowe i badanie fizykalne w różnych stanach klinicznych do planowania i realizacji opieki pielęgniarskiej;</w:t>
            </w:r>
          </w:p>
        </w:tc>
      </w:tr>
      <w:tr w:rsidR="00C61E4A" w:rsidRPr="00262E52" w14:paraId="4A0AA62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49A0D4" w14:textId="3F8FCF5E" w:rsidR="00C61E4A" w:rsidRDefault="00C61E4A" w:rsidP="00C61E4A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D.U.7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BC0A8" w14:textId="0B132E61" w:rsidR="00C61E4A" w:rsidRPr="00906251" w:rsidRDefault="00C61E4A" w:rsidP="00C61E4A">
            <w:pPr>
              <w:spacing w:afterLines="40" w:after="96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906251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Potrafi przygotowywać i podawać pacjentowi leki różnymi drogami zgodnie z posiadanymi uprawnieniami zawodowymi pielęgniarki lub pisemnym zleceniem lekarza w określonych stanach klinicznych oraz produkty lecznicze z zestawów przeciwwstrząsowych ratujących życie;</w:t>
            </w:r>
          </w:p>
        </w:tc>
      </w:tr>
      <w:tr w:rsidR="00C61E4A" w:rsidRPr="00262E52" w14:paraId="06B39D49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1DD3DB" w14:textId="64A3B3D2" w:rsidR="00C61E4A" w:rsidRDefault="00C61E4A" w:rsidP="00C61E4A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D.U.8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556941" w14:textId="73533A39" w:rsidR="00C61E4A" w:rsidRPr="00906251" w:rsidRDefault="00C61E4A" w:rsidP="00C61E4A">
            <w:pPr>
              <w:spacing w:afterLines="40" w:after="96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C61E4A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Potrafi wystawiać recepty na leki w ramach realizacji zleceń lekarskich w określonych stanach klinicznych;</w:t>
            </w:r>
          </w:p>
        </w:tc>
      </w:tr>
      <w:tr w:rsidR="00C61E4A" w:rsidRPr="00262E52" w14:paraId="6D3557B8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3BB6B8" w14:textId="28B93170" w:rsidR="00C61E4A" w:rsidRDefault="00C61E4A" w:rsidP="00C61E4A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D.U.9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D849E" w14:textId="63AA6A34" w:rsidR="00C61E4A" w:rsidRPr="00906251" w:rsidRDefault="00C61E4A" w:rsidP="00C61E4A">
            <w:pPr>
              <w:spacing w:afterLines="40" w:after="96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906251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Potrafi rozpoznawać powikłania farmakoterapii, leczenia dietetycznego oraz wynikające z działań terapeutycznych i pielęgnacji;</w:t>
            </w:r>
          </w:p>
        </w:tc>
      </w:tr>
      <w:tr w:rsidR="00C61E4A" w:rsidRPr="00262E52" w14:paraId="147ACBAF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32222" w14:textId="2A7DE77B" w:rsidR="00C61E4A" w:rsidRDefault="00C61E4A" w:rsidP="00C61E4A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D.U.12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F14899" w14:textId="33FD3DB6" w:rsidR="00C61E4A" w:rsidRPr="00906251" w:rsidRDefault="00C61E4A" w:rsidP="00C61E4A">
            <w:pPr>
              <w:spacing w:afterLines="40" w:after="96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906251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Potrafi prowadzić poradnictwo w zakresie samoopieki pacjentów w różnym wieku i stanie zdrowia dotyczące wad rozwojowych, chorób i zaburzeń psychicznych, w tym uzależnień, z uwzględnieniem rodzin tych pacjentów;</w:t>
            </w:r>
          </w:p>
        </w:tc>
      </w:tr>
      <w:tr w:rsidR="00C61E4A" w:rsidRPr="00262E52" w14:paraId="0872D7FE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E4B198" w14:textId="45BDA2D7" w:rsidR="00C61E4A" w:rsidRDefault="00C61E4A" w:rsidP="00C61E4A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D.U.13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DF6D2" w14:textId="171CF1B7" w:rsidR="00C61E4A" w:rsidRPr="00906251" w:rsidRDefault="00C61E4A" w:rsidP="00C61E4A">
            <w:pPr>
              <w:spacing w:afterLines="40" w:after="96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906251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Potrafi prowadzić rehabilitację przyłóżkową i aktywizację pacjenta z wykorzystaniem elementów terapii zajęciowej;</w:t>
            </w:r>
          </w:p>
        </w:tc>
      </w:tr>
      <w:tr w:rsidR="00C61E4A" w:rsidRPr="000E454E" w14:paraId="0ACBA08D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FF4126" w14:textId="307D06F1" w:rsidR="00C61E4A" w:rsidRDefault="00C61E4A" w:rsidP="00C61E4A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D.U.15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32126" w14:textId="478014AE" w:rsidR="00C61E4A" w:rsidRPr="00906251" w:rsidRDefault="00C61E4A" w:rsidP="00C61E4A">
            <w:pPr>
              <w:spacing w:afterLines="40" w:after="96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906251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Potrafi prowadzić rozmowę terapeutyczną;</w:t>
            </w:r>
          </w:p>
        </w:tc>
      </w:tr>
      <w:tr w:rsidR="00C61E4A" w:rsidRPr="00262E52" w14:paraId="021A6786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E3F84" w14:textId="7AD63955" w:rsidR="00C61E4A" w:rsidRDefault="00C61E4A" w:rsidP="00C61E4A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D.U.17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7AFA6" w14:textId="0762760E" w:rsidR="00C61E4A" w:rsidRPr="00906251" w:rsidRDefault="00C61E4A" w:rsidP="00C61E4A">
            <w:pPr>
              <w:spacing w:afterLines="40" w:after="96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906251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Potrafi komunikować się z członkami zespołu </w:t>
            </w:r>
            <w:proofErr w:type="spellStart"/>
            <w:r w:rsidRPr="00906251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interprofesjonalnego</w:t>
            </w:r>
            <w:proofErr w:type="spellEnd"/>
            <w:r w:rsidRPr="00906251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 w zakresie pozyskiwania i przekazywania informacji o stanie zdrowia pacjenta;</w:t>
            </w:r>
          </w:p>
        </w:tc>
      </w:tr>
      <w:tr w:rsidR="00C61E4A" w:rsidRPr="00262E52" w14:paraId="31936A75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C8F68F" w14:textId="4A02F08E" w:rsidR="00C61E4A" w:rsidRDefault="00C61E4A" w:rsidP="00C61E4A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K.S1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A791DC" w14:textId="5BD9E61E" w:rsidR="00C61E4A" w:rsidRDefault="00C61E4A" w:rsidP="00C61E4A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D0801">
              <w:rPr>
                <w:rFonts w:ascii="Arial" w:hAnsi="Arial" w:cs="Arial"/>
                <w:sz w:val="20"/>
                <w:szCs w:val="20"/>
                <w:lang w:val="pl-PL"/>
              </w:rPr>
              <w:t>Jest gotów kierowania się dobrem pacjenta, poszanowania godności i autonomii osób powierzonych opiece, okazywania zrozumienia dla różnic światopoglądowych i kulturowych oraz empatii w relacji z pacjentem, jego rodziną lub opiekunem;</w:t>
            </w:r>
          </w:p>
        </w:tc>
      </w:tr>
      <w:tr w:rsidR="00C61E4A" w:rsidRPr="00262E52" w14:paraId="2A07269C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67D38E" w14:textId="68E38CD4" w:rsidR="00C61E4A" w:rsidRDefault="00C61E4A" w:rsidP="00C61E4A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K.S2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2BF29C" w14:textId="1E6BE42A" w:rsidR="00C61E4A" w:rsidRDefault="00C61E4A" w:rsidP="00C61E4A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D0801">
              <w:rPr>
                <w:rFonts w:ascii="Arial" w:hAnsi="Arial" w:cs="Arial"/>
                <w:sz w:val="20"/>
                <w:szCs w:val="20"/>
                <w:lang w:val="pl-PL"/>
              </w:rPr>
              <w:t>Jest przestrzegania praw pacjenta i zasad humanizmu;</w:t>
            </w:r>
          </w:p>
        </w:tc>
      </w:tr>
      <w:tr w:rsidR="00C61E4A" w:rsidRPr="00262E52" w14:paraId="55290FE9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6103A3" w14:textId="1FFF6458" w:rsidR="00C61E4A" w:rsidRDefault="00C61E4A" w:rsidP="00C61E4A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lastRenderedPageBreak/>
              <w:t>K.S3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583AA" w14:textId="6C793DAD" w:rsidR="00C61E4A" w:rsidRDefault="00C61E4A" w:rsidP="00C61E4A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0D0801">
              <w:rPr>
                <w:rFonts w:ascii="Arial" w:hAnsi="Arial" w:cs="Arial"/>
                <w:sz w:val="20"/>
                <w:szCs w:val="20"/>
                <w:lang w:val="pl-PL"/>
              </w:rPr>
              <w:t>Jest gotów samodzielnego i rzetelnego wykonywania zawodu zgodnie z zasadami etyki, w tym przestrzegania wartości i powinności moralnych w opiece nad pacjentem;</w:t>
            </w:r>
          </w:p>
        </w:tc>
      </w:tr>
      <w:tr w:rsidR="00C61E4A" w:rsidRPr="00262E52" w14:paraId="5816C775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5440ED" w14:textId="05691BEA" w:rsidR="00C61E4A" w:rsidRDefault="00C61E4A" w:rsidP="00C61E4A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K.S4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B916C" w14:textId="6ECEAB93" w:rsidR="00C61E4A" w:rsidRDefault="00C61E4A" w:rsidP="00C61E4A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B549D">
              <w:rPr>
                <w:rFonts w:ascii="Arial" w:hAnsi="Arial" w:cs="Arial"/>
                <w:sz w:val="20"/>
                <w:szCs w:val="20"/>
                <w:lang w:val="pl-PL"/>
              </w:rPr>
              <w:t>Jest ponoszenia odpowiedzialności za wykonywane czynności zawodowe;</w:t>
            </w:r>
          </w:p>
        </w:tc>
      </w:tr>
      <w:tr w:rsidR="00C61E4A" w:rsidRPr="00262E52" w14:paraId="2DF5BB0E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EEAAA4" w14:textId="36867C21" w:rsidR="00C61E4A" w:rsidRDefault="00C61E4A" w:rsidP="00C61E4A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K.S5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55F4B" w14:textId="5134AA89" w:rsidR="00C61E4A" w:rsidRDefault="00C61E4A" w:rsidP="00C61E4A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B549D">
              <w:rPr>
                <w:rFonts w:ascii="Arial" w:hAnsi="Arial" w:cs="Arial"/>
                <w:sz w:val="20"/>
                <w:szCs w:val="20"/>
                <w:lang w:val="pl-PL"/>
              </w:rPr>
              <w:t>Jest gotów zasięgania opinii ekspertów w przypadku trudności z samodzielnym rozwiązaniem problemu;</w:t>
            </w:r>
          </w:p>
        </w:tc>
      </w:tr>
      <w:tr w:rsidR="00C61E4A" w:rsidRPr="00262E52" w14:paraId="3DECB123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15D6D6" w14:textId="16113D47" w:rsidR="00C61E4A" w:rsidRDefault="00C61E4A" w:rsidP="00C61E4A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K.S6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FA5E9" w14:textId="6512C301" w:rsidR="00C61E4A" w:rsidRDefault="00C61E4A" w:rsidP="00C61E4A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8B549D">
              <w:rPr>
                <w:rFonts w:ascii="Arial" w:hAnsi="Arial" w:cs="Arial"/>
                <w:sz w:val="20"/>
                <w:szCs w:val="20"/>
                <w:lang w:val="pl-PL"/>
              </w:rPr>
              <w:t>Jest gotów przewidywania i uwzględniania czynników wpływających na reakcje własne i pacjenta;</w:t>
            </w:r>
          </w:p>
        </w:tc>
      </w:tr>
      <w:tr w:rsidR="00C61E4A" w:rsidRPr="001543CD" w14:paraId="27FCCA31" w14:textId="77777777" w:rsidTr="00352866">
        <w:trPr>
          <w:cantSplit/>
          <w:trHeight w:val="18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3FD5E0" w14:textId="351D1FCA" w:rsidR="00C61E4A" w:rsidRPr="001543CD" w:rsidRDefault="00C61E4A" w:rsidP="00C61E4A">
            <w:pPr>
              <w:jc w:val="center"/>
              <w:rPr>
                <w:rFonts w:ascii="Arial" w:hAnsi="Arial" w:cs="Arial"/>
                <w:b/>
                <w:sz w:val="22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WYMAGANIA WSTĘPNE</w:t>
            </w:r>
          </w:p>
        </w:tc>
      </w:tr>
      <w:tr w:rsidR="00C61E4A" w:rsidRPr="0098741F" w14:paraId="2CB15403" w14:textId="77777777" w:rsidTr="00352866">
        <w:trPr>
          <w:cantSplit/>
          <w:trHeight w:val="45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E58F25" w14:textId="277655C7" w:rsidR="00C61E4A" w:rsidRPr="00D739FF" w:rsidRDefault="00C61E4A" w:rsidP="00C61E4A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906251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Pozyskanie kompetencji  w zakresie wiedzy, umiejętności, kompetencji społecznych na poziomie studiów I stopnia pielęgniarstwa  po zaliczeniu modułów nauk podstawowych, społecznych, podstaw pielęgniarstwa i pielęgniarstwa internistycznego . </w:t>
            </w:r>
          </w:p>
        </w:tc>
      </w:tr>
      <w:tr w:rsidR="00C61E4A" w:rsidRPr="003D7426" w14:paraId="29F65973" w14:textId="682A8AB9" w:rsidTr="006155E2">
        <w:trPr>
          <w:cantSplit/>
          <w:trHeight w:val="18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0BB34" w14:textId="2F74E8E0" w:rsidR="00C61E4A" w:rsidRPr="00347BBC" w:rsidRDefault="00C61E4A" w:rsidP="00C61E4A">
            <w:pPr>
              <w:pStyle w:val="Styltabeli6"/>
              <w:jc w:val="center"/>
              <w:rPr>
                <w:rFonts w:ascii="Arial" w:hAnsi="Arial" w:cs="Arial"/>
                <w:color w:val="FFFFFF" w:themeColor="background1"/>
                <w:sz w:val="22"/>
              </w:rPr>
            </w:pPr>
            <w:r>
              <w:rPr>
                <w:rFonts w:ascii="Arial" w:hAnsi="Arial" w:cs="Arial"/>
                <w:color w:val="FFFFFF" w:themeColor="background1"/>
                <w:sz w:val="22"/>
              </w:rPr>
              <w:t>FORMA ZAJĘĆ</w:t>
            </w:r>
          </w:p>
        </w:tc>
        <w:tc>
          <w:tcPr>
            <w:tcW w:w="5400" w:type="dxa"/>
            <w:gridSpan w:val="2"/>
            <w:tcBorders>
              <w:top w:val="single" w:sz="12" w:space="0" w:color="00608B"/>
              <w:bottom w:val="single" w:sz="12" w:space="0" w:color="00608B"/>
              <w:right w:val="single" w:sz="4" w:space="0" w:color="auto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A71A4" w14:textId="2B687C1D" w:rsidR="00C61E4A" w:rsidRPr="00347BBC" w:rsidRDefault="00C61E4A" w:rsidP="00C61E4A">
            <w:pPr>
              <w:pStyle w:val="Styltabeli2"/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</w:rPr>
              <w:t>TREŚCI/</w:t>
            </w: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SZCZEGÓŁOWY OPIS BLOKÓW TEMATYCZNYCH</w:t>
            </w:r>
          </w:p>
        </w:tc>
        <w:tc>
          <w:tcPr>
            <w:tcW w:w="1331" w:type="dxa"/>
            <w:tcBorders>
              <w:top w:val="single" w:sz="12" w:space="0" w:color="00608B"/>
              <w:left w:val="single" w:sz="4" w:space="0" w:color="auto"/>
              <w:bottom w:val="single" w:sz="12" w:space="0" w:color="00608B"/>
              <w:right w:val="single" w:sz="12" w:space="0" w:color="00608B"/>
            </w:tcBorders>
            <w:shd w:val="clear" w:color="auto" w:fill="00608B"/>
            <w:vAlign w:val="center"/>
          </w:tcPr>
          <w:p w14:paraId="4318C109" w14:textId="4F4A8A07" w:rsidR="00C61E4A" w:rsidRPr="00347BBC" w:rsidRDefault="00C61E4A" w:rsidP="00C61E4A">
            <w:pPr>
              <w:pStyle w:val="Styltabeli2"/>
              <w:jc w:val="center"/>
              <w:rPr>
                <w:rFonts w:ascii="Arial" w:hAnsi="Arial" w:cs="Arial"/>
                <w:b/>
                <w:color w:val="FFFFFF" w:themeColor="background1"/>
                <w:sz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</w:rPr>
              <w:t>EFEKTY UCZENIA SIĘ</w:t>
            </w:r>
          </w:p>
        </w:tc>
      </w:tr>
      <w:tr w:rsidR="00C61E4A" w:rsidRPr="00262E52" w14:paraId="76A85E8B" w14:textId="2B0FED6A" w:rsidTr="006155E2">
        <w:trPr>
          <w:cantSplit/>
          <w:trHeight w:val="567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26572" w14:textId="1D5B75D4" w:rsidR="00C61E4A" w:rsidRPr="00347BBC" w:rsidRDefault="00C61E4A" w:rsidP="00C61E4A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WYKŁAD 1</w:t>
            </w:r>
            <w:r>
              <w:rPr>
                <w:rFonts w:ascii="Arial" w:hAnsi="Arial" w:cs="Arial"/>
                <w:color w:val="00608B"/>
              </w:rPr>
              <w:t xml:space="preserve"> on-line</w:t>
            </w:r>
          </w:p>
        </w:tc>
        <w:tc>
          <w:tcPr>
            <w:tcW w:w="5400" w:type="dxa"/>
            <w:gridSpan w:val="2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35E9E" w14:textId="77777777" w:rsidR="00C61E4A" w:rsidRPr="003F3E93" w:rsidRDefault="00C61E4A" w:rsidP="00C61E4A">
            <w:pPr>
              <w:spacing w:afterLines="40" w:after="96"/>
              <w:jc w:val="both"/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  <w:u w:val="single"/>
                <w:lang w:val="pl-PL"/>
              </w:rPr>
            </w:pPr>
            <w:r w:rsidRPr="003F3E93"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  <w:u w:val="single"/>
                <w:lang w:val="pl-PL"/>
              </w:rPr>
              <w:t>Wykłady kliniczne: 10 godz.</w:t>
            </w:r>
          </w:p>
          <w:p w14:paraId="50FE74A7" w14:textId="18CC982D" w:rsidR="00C61E4A" w:rsidRDefault="00C61E4A" w:rsidP="00C61E4A">
            <w:pPr>
              <w:spacing w:afterLines="40" w:after="96"/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pl-PL"/>
              </w:rPr>
              <w:t>Etiologia i epidemiologia zaburzeń psychicznych.</w:t>
            </w:r>
            <w:r w:rsidRPr="00906251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pl-PL"/>
              </w:rPr>
              <w:t xml:space="preserve"> Systemy klasyfikacyjne w psychiatrii i badanie psychiatryczne.</w:t>
            </w: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pl-PL"/>
              </w:rPr>
              <w:t xml:space="preserve">  </w:t>
            </w:r>
          </w:p>
          <w:p w14:paraId="248AA9FF" w14:textId="4CCDFDB0" w:rsidR="00C61E4A" w:rsidRPr="00906251" w:rsidRDefault="00C61E4A" w:rsidP="00C61E4A">
            <w:pPr>
              <w:spacing w:afterLines="40" w:after="96"/>
              <w:jc w:val="both"/>
              <w:rPr>
                <w:rFonts w:ascii="Arial" w:hAnsi="Arial" w:cs="Arial"/>
                <w:i/>
                <w:iCs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pl-PL"/>
              </w:rPr>
              <w:t>2 godz.</w:t>
            </w:r>
          </w:p>
        </w:tc>
        <w:tc>
          <w:tcPr>
            <w:tcW w:w="1331" w:type="dxa"/>
            <w:tcBorders>
              <w:top w:val="single" w:sz="12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58BD1718" w14:textId="77777777" w:rsidR="00C61E4A" w:rsidRPr="00802AE4" w:rsidRDefault="00C61E4A" w:rsidP="00C61E4A">
            <w:pPr>
              <w:rPr>
                <w:iCs/>
                <w:sz w:val="20"/>
                <w:szCs w:val="20"/>
                <w:lang w:val="pl-PL"/>
              </w:rPr>
            </w:pPr>
          </w:p>
          <w:p w14:paraId="1D13C2FE" w14:textId="66257A41" w:rsidR="00C61E4A" w:rsidRPr="00802AE4" w:rsidRDefault="001641D2" w:rsidP="00C61E4A">
            <w:pPr>
              <w:spacing w:afterLines="40" w:after="96"/>
              <w:jc w:val="both"/>
              <w:rPr>
                <w:iCs/>
                <w:sz w:val="20"/>
                <w:szCs w:val="20"/>
                <w:lang w:val="pl-PL"/>
              </w:rPr>
            </w:pPr>
            <w:r>
              <w:rPr>
                <w:iCs/>
                <w:sz w:val="20"/>
                <w:szCs w:val="20"/>
                <w:lang w:val="pl-PL"/>
              </w:rPr>
              <w:t>B.W3,</w:t>
            </w:r>
            <w:r w:rsidR="00C61E4A">
              <w:rPr>
                <w:iCs/>
                <w:sz w:val="20"/>
                <w:szCs w:val="20"/>
                <w:lang w:val="pl-PL"/>
              </w:rPr>
              <w:t xml:space="preserve">D.W1, D.W2, D.W3, D.W4, </w:t>
            </w:r>
          </w:p>
        </w:tc>
      </w:tr>
      <w:tr w:rsidR="00C61E4A" w:rsidRPr="0098741F" w14:paraId="5D94F8EF" w14:textId="3A6F50C0" w:rsidTr="006155E2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00291" w14:textId="31F0C349" w:rsidR="00C61E4A" w:rsidRPr="00347BBC" w:rsidRDefault="00C61E4A" w:rsidP="00C61E4A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WYKŁAD 2</w:t>
            </w:r>
            <w:r>
              <w:rPr>
                <w:rFonts w:ascii="Arial" w:hAnsi="Arial" w:cs="Arial"/>
                <w:color w:val="00608B"/>
              </w:rPr>
              <w:t xml:space="preserve"> on-line</w:t>
            </w:r>
          </w:p>
        </w:tc>
        <w:tc>
          <w:tcPr>
            <w:tcW w:w="5400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06CE4" w14:textId="2801756F" w:rsidR="00C61E4A" w:rsidRPr="00802AE4" w:rsidRDefault="00C61E4A" w:rsidP="00C61E4A">
            <w:pPr>
              <w:spacing w:afterLines="40" w:after="96"/>
              <w:jc w:val="both"/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pl-PL"/>
              </w:rPr>
            </w:pPr>
            <w:r w:rsidRPr="00906251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pl-PL"/>
              </w:rPr>
              <w:t>Psychopatologia ogólna</w:t>
            </w: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pl-PL"/>
              </w:rPr>
              <w:t>.</w:t>
            </w:r>
            <w:r w:rsidRPr="00906251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906251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tiopatogeneza, przebieg i leczenie zaburzeń psychicznych  psychotycznych.  </w:t>
            </w:r>
          </w:p>
          <w:p w14:paraId="16AF491F" w14:textId="6CBE5FAF" w:rsidR="00C61E4A" w:rsidRPr="00906251" w:rsidRDefault="00C61E4A" w:rsidP="00C61E4A">
            <w:pPr>
              <w:spacing w:afterLines="40" w:after="96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2 godz.</w:t>
            </w:r>
          </w:p>
        </w:tc>
        <w:tc>
          <w:tcPr>
            <w:tcW w:w="1331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320ABB71" w14:textId="32F32D2E" w:rsidR="00C61E4A" w:rsidRPr="00802AE4" w:rsidRDefault="00C61E4A" w:rsidP="00C61E4A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D.W2, D.W5, D.W6, D.W28, </w:t>
            </w:r>
          </w:p>
          <w:p w14:paraId="5B79ADF0" w14:textId="77777777" w:rsidR="00C61E4A" w:rsidRPr="00802AE4" w:rsidRDefault="00C61E4A" w:rsidP="00C61E4A">
            <w:pPr>
              <w:spacing w:afterLines="40" w:after="96"/>
              <w:jc w:val="both"/>
              <w:rPr>
                <w:sz w:val="20"/>
                <w:szCs w:val="20"/>
                <w:lang w:val="pl-PL"/>
              </w:rPr>
            </w:pPr>
          </w:p>
        </w:tc>
      </w:tr>
      <w:tr w:rsidR="00C61E4A" w:rsidRPr="0098741F" w14:paraId="1E587717" w14:textId="78CC834D" w:rsidTr="006155E2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B20C3" w14:textId="25EB3269" w:rsidR="00C61E4A" w:rsidRPr="00347BBC" w:rsidRDefault="00C61E4A" w:rsidP="00C61E4A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WYKŁAD 3</w:t>
            </w:r>
            <w:r>
              <w:rPr>
                <w:rFonts w:ascii="Arial" w:hAnsi="Arial" w:cs="Arial"/>
                <w:color w:val="00608B"/>
              </w:rPr>
              <w:t xml:space="preserve"> on-line</w:t>
            </w:r>
          </w:p>
        </w:tc>
        <w:tc>
          <w:tcPr>
            <w:tcW w:w="5400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9BC53" w14:textId="77777777" w:rsidR="00C61E4A" w:rsidRDefault="00C61E4A" w:rsidP="00C61E4A">
            <w:pPr>
              <w:spacing w:afterLines="40" w:after="96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A52CF7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Etiopatogeneza, przebieg i leczenie</w:t>
            </w:r>
            <w:r w:rsidRPr="00906251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zaburzeń nastroju, choroba </w:t>
            </w:r>
            <w:r w:rsidRPr="00906251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 afektywn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a dwubiegunowa.</w:t>
            </w:r>
            <w:r w:rsidRPr="00906251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Stany ostre w psychiatrii.</w:t>
            </w:r>
            <w:r w:rsidRPr="00906251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 </w:t>
            </w:r>
          </w:p>
          <w:p w14:paraId="3104C078" w14:textId="196AB0D2" w:rsidR="00C61E4A" w:rsidRPr="00906251" w:rsidRDefault="00C61E4A" w:rsidP="00C61E4A">
            <w:pPr>
              <w:spacing w:afterLines="40" w:after="96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2 godz.</w:t>
            </w:r>
          </w:p>
        </w:tc>
        <w:tc>
          <w:tcPr>
            <w:tcW w:w="1331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6AE1C84A" w14:textId="59ECD008" w:rsidR="00C61E4A" w:rsidRPr="00802AE4" w:rsidRDefault="00C61E4A" w:rsidP="00C61E4A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D.W2, D.W5, D.W6, D.W28, </w:t>
            </w:r>
            <w:r w:rsidR="001641D2">
              <w:rPr>
                <w:sz w:val="20"/>
                <w:szCs w:val="20"/>
                <w:lang w:val="pl-PL"/>
              </w:rPr>
              <w:t xml:space="preserve">C.U15, </w:t>
            </w:r>
          </w:p>
          <w:p w14:paraId="58D629F1" w14:textId="77777777" w:rsidR="00C61E4A" w:rsidRPr="00802AE4" w:rsidRDefault="00C61E4A" w:rsidP="00C61E4A">
            <w:pPr>
              <w:spacing w:afterLines="40" w:after="96"/>
              <w:jc w:val="both"/>
              <w:rPr>
                <w:sz w:val="20"/>
                <w:szCs w:val="20"/>
                <w:lang w:val="pl-PL"/>
              </w:rPr>
            </w:pPr>
          </w:p>
        </w:tc>
      </w:tr>
      <w:tr w:rsidR="00C61E4A" w:rsidRPr="0098741F" w14:paraId="39C5F7A9" w14:textId="0E09C6FB" w:rsidTr="006155E2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68FCA6" w14:textId="7067BA46" w:rsidR="00C61E4A" w:rsidRPr="00347BBC" w:rsidRDefault="00C61E4A" w:rsidP="00C61E4A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WYKŁAD 4</w:t>
            </w:r>
            <w:r>
              <w:rPr>
                <w:rFonts w:ascii="Arial" w:hAnsi="Arial" w:cs="Arial"/>
                <w:color w:val="00608B"/>
              </w:rPr>
              <w:t xml:space="preserve"> on-line</w:t>
            </w:r>
          </w:p>
        </w:tc>
        <w:tc>
          <w:tcPr>
            <w:tcW w:w="5400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AEC2A" w14:textId="660BCE5B" w:rsidR="00C61E4A" w:rsidRDefault="00C61E4A" w:rsidP="00C61E4A">
            <w:pPr>
              <w:spacing w:afterLines="40" w:after="96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A52CF7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Etiopatogeneza, przebieg i leczenie zaburzeń psychicznych 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o podłożu organicznym: zespoły otępienne. Zaburzenia psychiczne związane z używaniem substancji psychoaktywnych.  </w:t>
            </w:r>
          </w:p>
          <w:p w14:paraId="5BB13EE0" w14:textId="3F82C227" w:rsidR="00C61E4A" w:rsidRPr="00906251" w:rsidRDefault="00C61E4A" w:rsidP="00C61E4A">
            <w:pPr>
              <w:spacing w:afterLines="40" w:after="96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A52CF7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2 godz.</w:t>
            </w:r>
          </w:p>
        </w:tc>
        <w:tc>
          <w:tcPr>
            <w:tcW w:w="1331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0C1EA1DB" w14:textId="77777777" w:rsidR="00C61E4A" w:rsidRPr="00802AE4" w:rsidRDefault="00C61E4A" w:rsidP="00C61E4A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D.W2, D.W5, D.W6, D.W28, </w:t>
            </w:r>
          </w:p>
          <w:p w14:paraId="282345C8" w14:textId="77777777" w:rsidR="00C61E4A" w:rsidRPr="00802AE4" w:rsidRDefault="00C61E4A" w:rsidP="00C61E4A">
            <w:pPr>
              <w:spacing w:afterLines="40" w:after="96"/>
              <w:jc w:val="both"/>
              <w:rPr>
                <w:sz w:val="20"/>
                <w:szCs w:val="20"/>
                <w:lang w:val="pl-PL"/>
              </w:rPr>
            </w:pPr>
          </w:p>
        </w:tc>
      </w:tr>
      <w:tr w:rsidR="00C61E4A" w:rsidRPr="0098741F" w14:paraId="6A66EB48" w14:textId="1415D81D" w:rsidTr="006155E2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54F6CD" w14:textId="6EDBEE61" w:rsidR="00C61E4A" w:rsidRPr="00347BBC" w:rsidRDefault="00C61E4A" w:rsidP="00C61E4A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D86D89">
              <w:rPr>
                <w:rFonts w:ascii="Arial" w:hAnsi="Arial" w:cs="Arial"/>
                <w:color w:val="00608B"/>
                <w:lang w:val="en-US"/>
              </w:rPr>
              <w:t>WYKŁAD</w:t>
            </w:r>
            <w:r>
              <w:rPr>
                <w:rFonts w:ascii="Arial" w:hAnsi="Arial" w:cs="Arial"/>
                <w:color w:val="00608B"/>
                <w:lang w:val="en-US"/>
              </w:rPr>
              <w:t xml:space="preserve"> 5 on-line</w:t>
            </w:r>
          </w:p>
        </w:tc>
        <w:tc>
          <w:tcPr>
            <w:tcW w:w="5400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4E9A8" w14:textId="2D64AC9A" w:rsidR="00C61E4A" w:rsidRDefault="00C61E4A" w:rsidP="00C61E4A">
            <w:pPr>
              <w:spacing w:afterLines="40" w:after="96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A52CF7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Etiopatogeneza, przebieg i leczenie zaburzeń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nerwicowych</w:t>
            </w:r>
            <w:r w:rsidRPr="00A52CF7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A52CF7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Etiopatogeneza, przebieg i leczenie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zaburzeń odżywiania.</w:t>
            </w:r>
          </w:p>
          <w:p w14:paraId="1C8D0E36" w14:textId="3514C559" w:rsidR="00C61E4A" w:rsidRPr="00906251" w:rsidRDefault="00C61E4A" w:rsidP="00C61E4A">
            <w:pPr>
              <w:spacing w:afterLines="40" w:after="96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A52CF7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2 godz.</w:t>
            </w:r>
          </w:p>
        </w:tc>
        <w:tc>
          <w:tcPr>
            <w:tcW w:w="1331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25107AA6" w14:textId="14D57846" w:rsidR="00C61E4A" w:rsidRPr="00802AE4" w:rsidRDefault="00C61E4A" w:rsidP="00C61E4A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D.W2, D.W5, D.W6, D.W28, </w:t>
            </w:r>
          </w:p>
        </w:tc>
      </w:tr>
      <w:tr w:rsidR="00C61E4A" w:rsidRPr="0098741F" w14:paraId="301C5AF8" w14:textId="7EB07FE7" w:rsidTr="006155E2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73E84" w14:textId="4AC7BD28" w:rsidR="00C61E4A" w:rsidRPr="00347BBC" w:rsidRDefault="00C61E4A" w:rsidP="00C61E4A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D86D89">
              <w:rPr>
                <w:rFonts w:ascii="Arial" w:hAnsi="Arial" w:cs="Arial"/>
                <w:color w:val="00608B"/>
                <w:lang w:val="en-US"/>
              </w:rPr>
              <w:lastRenderedPageBreak/>
              <w:t>WYKŁAD</w:t>
            </w:r>
            <w:r>
              <w:rPr>
                <w:rFonts w:ascii="Arial" w:hAnsi="Arial" w:cs="Arial"/>
                <w:color w:val="00608B"/>
                <w:lang w:val="en-US"/>
              </w:rPr>
              <w:t xml:space="preserve"> 6 on-line</w:t>
            </w:r>
          </w:p>
        </w:tc>
        <w:tc>
          <w:tcPr>
            <w:tcW w:w="5400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3AFB6" w14:textId="77777777" w:rsidR="00C61E4A" w:rsidRPr="00B40665" w:rsidRDefault="00C61E4A" w:rsidP="00C61E4A">
            <w:pPr>
              <w:spacing w:afterLines="40" w:after="96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  <w:lang w:val="pl-PL"/>
              </w:rPr>
            </w:pPr>
            <w:r w:rsidRPr="00B40665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  <w:lang w:val="pl-PL"/>
              </w:rPr>
              <w:t xml:space="preserve">Wykłady- pielęgniarstwo psychiatryczne: 10 godz. </w:t>
            </w:r>
          </w:p>
          <w:p w14:paraId="040253FA" w14:textId="07F4182F" w:rsidR="00C61E4A" w:rsidRDefault="00C61E4A" w:rsidP="00C61E4A">
            <w:pPr>
              <w:spacing w:afterLines="40" w:after="96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Z</w:t>
            </w:r>
            <w:r w:rsidRPr="00906251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espoły zaburzeń psychicznych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. </w:t>
            </w:r>
            <w:r w:rsidRPr="00906251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Specyfika opieki pielęgniarskiej  nad chorym z zaburzeniami psychicznymi. </w:t>
            </w:r>
          </w:p>
          <w:p w14:paraId="4AC62F96" w14:textId="685C4215" w:rsidR="00C61E4A" w:rsidRPr="00906251" w:rsidRDefault="00C61E4A" w:rsidP="00C61E4A">
            <w:pPr>
              <w:spacing w:afterLines="40" w:after="96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906251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godz.</w:t>
            </w:r>
          </w:p>
        </w:tc>
        <w:tc>
          <w:tcPr>
            <w:tcW w:w="1331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0E2F9BF9" w14:textId="0FEF25BC" w:rsidR="00C61E4A" w:rsidRPr="00802AE4" w:rsidRDefault="00C61E4A" w:rsidP="00C61E4A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D.W2, D.W7, </w:t>
            </w:r>
          </w:p>
          <w:p w14:paraId="5427CC82" w14:textId="77C73D20" w:rsidR="00C61E4A" w:rsidRPr="00802AE4" w:rsidRDefault="00C61E4A" w:rsidP="00C61E4A">
            <w:pPr>
              <w:spacing w:afterLines="40" w:after="96"/>
              <w:jc w:val="both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D.W8, D.W9,</w:t>
            </w:r>
          </w:p>
        </w:tc>
      </w:tr>
      <w:tr w:rsidR="00C61E4A" w:rsidRPr="0098741F" w14:paraId="29B8DEBD" w14:textId="0CF94B43" w:rsidTr="006155E2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340B2" w14:textId="2B056F80" w:rsidR="00C61E4A" w:rsidRPr="00347BBC" w:rsidRDefault="00C61E4A" w:rsidP="00C61E4A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D86D89">
              <w:rPr>
                <w:rFonts w:ascii="Arial" w:hAnsi="Arial" w:cs="Arial"/>
                <w:color w:val="00608B"/>
                <w:lang w:val="en-US"/>
              </w:rPr>
              <w:t>WYKŁAD</w:t>
            </w:r>
            <w:r>
              <w:rPr>
                <w:rFonts w:ascii="Arial" w:hAnsi="Arial" w:cs="Arial"/>
                <w:color w:val="00608B"/>
                <w:lang w:val="en-US"/>
              </w:rPr>
              <w:t xml:space="preserve"> 7 on-line</w:t>
            </w:r>
          </w:p>
        </w:tc>
        <w:tc>
          <w:tcPr>
            <w:tcW w:w="5400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01C89" w14:textId="77777777" w:rsidR="00C61E4A" w:rsidRDefault="00C61E4A" w:rsidP="00C61E4A">
            <w:pPr>
              <w:spacing w:afterLines="40" w:after="96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Postępowanie pielęgniarki w wybranych zaburzeniach psychicznych psychotycznych (pacjent agresywny- zasady stosowania przymusu bezpośredniego).  </w:t>
            </w:r>
          </w:p>
          <w:p w14:paraId="3735E5AD" w14:textId="203385BE" w:rsidR="00C61E4A" w:rsidRPr="00906251" w:rsidRDefault="00C61E4A" w:rsidP="00C61E4A">
            <w:pPr>
              <w:spacing w:afterLines="40" w:after="96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906251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2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godz.</w:t>
            </w:r>
          </w:p>
        </w:tc>
        <w:tc>
          <w:tcPr>
            <w:tcW w:w="1331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52C8F852" w14:textId="6613CE0C" w:rsidR="00C61E4A" w:rsidRPr="00802AE4" w:rsidRDefault="00C61E4A" w:rsidP="00C61E4A">
            <w:pPr>
              <w:spacing w:afterLines="40" w:after="96"/>
              <w:jc w:val="both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D.W1, D.W2, D.W8, D.W30, </w:t>
            </w:r>
          </w:p>
        </w:tc>
      </w:tr>
      <w:tr w:rsidR="00C61E4A" w:rsidRPr="0098741F" w14:paraId="46960A62" w14:textId="38131A9B" w:rsidTr="006155E2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52AE4" w14:textId="534B5137" w:rsidR="00C61E4A" w:rsidRPr="00347BBC" w:rsidRDefault="00C61E4A" w:rsidP="00C61E4A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D86D89">
              <w:rPr>
                <w:rFonts w:ascii="Arial" w:hAnsi="Arial" w:cs="Arial"/>
                <w:color w:val="00608B"/>
                <w:lang w:val="en-US"/>
              </w:rPr>
              <w:t>WYKŁAD</w:t>
            </w:r>
            <w:r>
              <w:rPr>
                <w:rFonts w:ascii="Arial" w:hAnsi="Arial" w:cs="Arial"/>
                <w:color w:val="00608B"/>
                <w:lang w:val="en-US"/>
              </w:rPr>
              <w:t xml:space="preserve"> 8 on-line</w:t>
            </w:r>
          </w:p>
        </w:tc>
        <w:tc>
          <w:tcPr>
            <w:tcW w:w="5400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E98EC" w14:textId="77777777" w:rsidR="00C61E4A" w:rsidRDefault="00C61E4A" w:rsidP="00C61E4A">
            <w:pPr>
              <w:spacing w:afterLines="40" w:after="96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B40665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Postępowanie pielęgniarki w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obec pacjenta z zaburzeniami lękowymi, depresyjnymi, z ryzykiem samobójstwa.</w:t>
            </w:r>
            <w:r w:rsidRPr="00B40665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     </w:t>
            </w:r>
          </w:p>
          <w:p w14:paraId="4A9B659D" w14:textId="265D79D7" w:rsidR="00C61E4A" w:rsidRPr="00906251" w:rsidRDefault="00C61E4A" w:rsidP="00C61E4A">
            <w:pPr>
              <w:spacing w:afterLines="40" w:after="96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2godz.</w:t>
            </w:r>
          </w:p>
        </w:tc>
        <w:tc>
          <w:tcPr>
            <w:tcW w:w="1331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4FF090C9" w14:textId="30F74A63" w:rsidR="00C61E4A" w:rsidRPr="00802AE4" w:rsidRDefault="00C61E4A" w:rsidP="00C61E4A">
            <w:pPr>
              <w:spacing w:afterLines="40" w:after="96"/>
              <w:jc w:val="both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D.W1, D.W2, D.W8, D.W30</w:t>
            </w:r>
          </w:p>
        </w:tc>
      </w:tr>
      <w:tr w:rsidR="00C61E4A" w:rsidRPr="0098741F" w14:paraId="4B4479C4" w14:textId="6ACAFAD7" w:rsidTr="006155E2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F00F32" w14:textId="65841DD8" w:rsidR="00C61E4A" w:rsidRPr="00347BBC" w:rsidRDefault="00C61E4A" w:rsidP="00C61E4A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D86D89">
              <w:rPr>
                <w:rFonts w:ascii="Arial" w:hAnsi="Arial" w:cs="Arial"/>
                <w:color w:val="00608B"/>
                <w:lang w:val="en-US"/>
              </w:rPr>
              <w:t>WYKŁAD</w:t>
            </w:r>
            <w:r>
              <w:rPr>
                <w:rFonts w:ascii="Arial" w:hAnsi="Arial" w:cs="Arial"/>
                <w:color w:val="00608B"/>
                <w:lang w:val="en-US"/>
              </w:rPr>
              <w:t xml:space="preserve"> 9 on-line</w:t>
            </w:r>
          </w:p>
        </w:tc>
        <w:tc>
          <w:tcPr>
            <w:tcW w:w="5400" w:type="dxa"/>
            <w:gridSpan w:val="2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7FA5B" w14:textId="77777777" w:rsidR="00C61E4A" w:rsidRDefault="00C61E4A" w:rsidP="00C61E4A">
            <w:pPr>
              <w:spacing w:afterLines="40" w:after="96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906251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Terapeutyczne formy relacji: założenia k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omunikacji pielęgniarka-pacjent. T</w:t>
            </w:r>
            <w:r w:rsidRPr="00906251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echniki kontaktu terapeutycznego, fazy kontaktu terapeutycznego.</w:t>
            </w:r>
          </w:p>
          <w:p w14:paraId="6E83A456" w14:textId="11EC5951" w:rsidR="00C61E4A" w:rsidRPr="00906251" w:rsidRDefault="00C61E4A" w:rsidP="00C61E4A">
            <w:pPr>
              <w:spacing w:afterLines="40" w:after="96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2 godz. </w:t>
            </w:r>
          </w:p>
        </w:tc>
        <w:tc>
          <w:tcPr>
            <w:tcW w:w="1331" w:type="dxa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0805EBD1" w14:textId="6EDF89EB" w:rsidR="00C61E4A" w:rsidRPr="00802AE4" w:rsidRDefault="001641D2" w:rsidP="00C61E4A">
            <w:pPr>
              <w:spacing w:afterLines="40" w:after="96"/>
              <w:jc w:val="both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D.W8, D.W29,  D.U15, </w:t>
            </w:r>
            <w:r w:rsidR="00C61E4A">
              <w:rPr>
                <w:sz w:val="20"/>
                <w:szCs w:val="20"/>
                <w:lang w:val="pl-PL"/>
              </w:rPr>
              <w:t xml:space="preserve">D.U17, </w:t>
            </w:r>
          </w:p>
        </w:tc>
      </w:tr>
      <w:tr w:rsidR="00C61E4A" w:rsidRPr="0098741F" w14:paraId="7F57BDB5" w14:textId="443889FC" w:rsidTr="006155E2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9906E1" w14:textId="4250C361" w:rsidR="00C61E4A" w:rsidRPr="00347BBC" w:rsidRDefault="00C61E4A" w:rsidP="00C61E4A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D86D89">
              <w:rPr>
                <w:rFonts w:ascii="Arial" w:hAnsi="Arial" w:cs="Arial"/>
                <w:color w:val="00608B"/>
                <w:lang w:val="en-US"/>
              </w:rPr>
              <w:t>WYKŁAD</w:t>
            </w:r>
            <w:r>
              <w:rPr>
                <w:rFonts w:ascii="Arial" w:hAnsi="Arial" w:cs="Arial"/>
                <w:color w:val="00608B"/>
                <w:lang w:val="en-US"/>
              </w:rPr>
              <w:t xml:space="preserve"> 10 on-line</w:t>
            </w:r>
          </w:p>
        </w:tc>
        <w:tc>
          <w:tcPr>
            <w:tcW w:w="531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B2D67" w14:textId="77777777" w:rsidR="00C61E4A" w:rsidRDefault="00C61E4A" w:rsidP="00C61E4A">
            <w:pPr>
              <w:spacing w:afterLines="40" w:after="96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906251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Udział pielęgniarki w psychoterapii: psychoterapia indywidualna, grupowa, zajęciowa, treningi umiejętności. </w:t>
            </w:r>
          </w:p>
          <w:p w14:paraId="25A9D4DC" w14:textId="1A798C02" w:rsidR="00C61E4A" w:rsidRPr="00906251" w:rsidRDefault="00C61E4A" w:rsidP="00C61E4A">
            <w:pPr>
              <w:spacing w:afterLines="40" w:after="96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2godz.</w:t>
            </w:r>
          </w:p>
        </w:tc>
        <w:tc>
          <w:tcPr>
            <w:tcW w:w="1421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4812659C" w14:textId="03636832" w:rsidR="00C61E4A" w:rsidRPr="00802AE4" w:rsidRDefault="00C61E4A" w:rsidP="00C61E4A">
            <w:pPr>
              <w:spacing w:afterLines="40" w:after="96"/>
              <w:jc w:val="both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D.W2, D.W8, D.U13, </w:t>
            </w:r>
          </w:p>
        </w:tc>
      </w:tr>
      <w:tr w:rsidR="00C61E4A" w14:paraId="0600C28A" w14:textId="53C6F464" w:rsidTr="006155E2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DE400" w14:textId="3BB27849" w:rsidR="00C61E4A" w:rsidRPr="00347BBC" w:rsidRDefault="00C61E4A" w:rsidP="00C61E4A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ZAJĘCIA PRAKTYCZNE  1</w:t>
            </w:r>
          </w:p>
        </w:tc>
        <w:tc>
          <w:tcPr>
            <w:tcW w:w="531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088E6" w14:textId="7B262FBE" w:rsidR="00C61E4A" w:rsidRPr="002536FE" w:rsidRDefault="00C61E4A" w:rsidP="00C61E4A">
            <w:pPr>
              <w:spacing w:afterLines="40" w:after="96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2536FE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Specyfika pracy pielęgniarki w oddziale psychiatrycznym.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 </w:t>
            </w:r>
            <w:r w:rsidRPr="002536FE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Zasady prowadzenia dokumentacji w oddziale; prawa pacjenta, procedury, standardy.</w:t>
            </w:r>
          </w:p>
        </w:tc>
        <w:tc>
          <w:tcPr>
            <w:tcW w:w="1421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2CF5F873" w14:textId="3DF7D3F6" w:rsidR="00C61E4A" w:rsidRPr="00802AE4" w:rsidRDefault="00C61E4A" w:rsidP="00C61E4A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D.W7, D.W8, D.W9, D.U1, </w:t>
            </w:r>
            <w:r w:rsidR="001641D2">
              <w:rPr>
                <w:sz w:val="20"/>
                <w:szCs w:val="20"/>
                <w:lang w:val="pl-PL"/>
              </w:rPr>
              <w:t xml:space="preserve">D.U2, D.U3, </w:t>
            </w:r>
            <w:r w:rsidR="00E801C6">
              <w:rPr>
                <w:sz w:val="20"/>
                <w:szCs w:val="20"/>
                <w:lang w:val="pl-PL"/>
              </w:rPr>
              <w:t xml:space="preserve">D.U4, </w:t>
            </w:r>
            <w:r>
              <w:rPr>
                <w:sz w:val="20"/>
                <w:szCs w:val="20"/>
                <w:lang w:val="pl-PL"/>
              </w:rPr>
              <w:t xml:space="preserve">K.S1, </w:t>
            </w:r>
          </w:p>
          <w:p w14:paraId="129A7719" w14:textId="77777777" w:rsidR="00C61E4A" w:rsidRPr="00802AE4" w:rsidRDefault="00C61E4A" w:rsidP="00C61E4A">
            <w:pPr>
              <w:spacing w:afterLines="40" w:after="96"/>
              <w:rPr>
                <w:sz w:val="20"/>
                <w:szCs w:val="20"/>
                <w:lang w:val="pl-PL"/>
              </w:rPr>
            </w:pPr>
          </w:p>
        </w:tc>
      </w:tr>
      <w:tr w:rsidR="00C61E4A" w14:paraId="7B7C802B" w14:textId="53307DE9" w:rsidTr="006155E2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5FB4A" w14:textId="21368EDE" w:rsidR="00C61E4A" w:rsidRDefault="00C61E4A" w:rsidP="00C61E4A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834628">
              <w:rPr>
                <w:rFonts w:ascii="Arial" w:hAnsi="Arial" w:cs="Arial"/>
                <w:color w:val="00608B"/>
              </w:rPr>
              <w:t xml:space="preserve">ZAJĘCIA PRAKTYCZNE </w:t>
            </w:r>
            <w:r>
              <w:rPr>
                <w:rFonts w:ascii="Arial" w:hAnsi="Arial" w:cs="Arial"/>
                <w:color w:val="00608B"/>
              </w:rPr>
              <w:t>2</w:t>
            </w:r>
          </w:p>
        </w:tc>
        <w:tc>
          <w:tcPr>
            <w:tcW w:w="531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627AA" w14:textId="27E4CE0B" w:rsidR="00C61E4A" w:rsidRPr="002536FE" w:rsidRDefault="00C61E4A" w:rsidP="00C61E4A">
            <w:pPr>
              <w:spacing w:afterLines="40" w:after="96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2536FE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Komunikowanie się z chorym z różnymi zaburzeniami psychicznymi ich rodzinami i zespołem terapeutycznym.</w:t>
            </w:r>
          </w:p>
        </w:tc>
        <w:tc>
          <w:tcPr>
            <w:tcW w:w="1421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065B2FBC" w14:textId="05308D7A" w:rsidR="00C61E4A" w:rsidRPr="00802AE4" w:rsidRDefault="00C61E4A" w:rsidP="00C61E4A">
            <w:pPr>
              <w:spacing w:afterLines="40" w:after="96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D.U12, </w:t>
            </w:r>
            <w:r w:rsidR="001641D2">
              <w:rPr>
                <w:sz w:val="20"/>
                <w:szCs w:val="20"/>
                <w:lang w:val="pl-PL"/>
              </w:rPr>
              <w:t xml:space="preserve">D.U15, </w:t>
            </w:r>
            <w:r>
              <w:rPr>
                <w:sz w:val="20"/>
                <w:szCs w:val="20"/>
                <w:lang w:val="pl-PL"/>
              </w:rPr>
              <w:t xml:space="preserve">D.U17, K.S2, K.S4, </w:t>
            </w:r>
          </w:p>
        </w:tc>
      </w:tr>
      <w:tr w:rsidR="00C61E4A" w14:paraId="02D9DD86" w14:textId="0EEA2ADF" w:rsidTr="006155E2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2B6FD7" w14:textId="21A4956D" w:rsidR="00C61E4A" w:rsidRDefault="00C61E4A" w:rsidP="00C61E4A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834628">
              <w:rPr>
                <w:rFonts w:ascii="Arial" w:hAnsi="Arial" w:cs="Arial"/>
                <w:color w:val="00608B"/>
              </w:rPr>
              <w:t xml:space="preserve">ZAJĘCIA PRAKTYCZNE </w:t>
            </w:r>
            <w:r>
              <w:rPr>
                <w:rFonts w:ascii="Arial" w:hAnsi="Arial" w:cs="Arial"/>
                <w:color w:val="00608B"/>
              </w:rPr>
              <w:t>3</w:t>
            </w:r>
          </w:p>
        </w:tc>
        <w:tc>
          <w:tcPr>
            <w:tcW w:w="531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E3451" w14:textId="68824C58" w:rsidR="00C61E4A" w:rsidRPr="002536FE" w:rsidRDefault="00C61E4A" w:rsidP="00C61E4A">
            <w:pPr>
              <w:spacing w:afterLines="40" w:after="96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2536FE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Udział pielęgniarki w diagnozowaniu i kompleksowej terapii osób psychicznie chorych z uwzględnieniem farmakoterapii, psychoterapii, terapii zajęciowej. </w:t>
            </w:r>
          </w:p>
        </w:tc>
        <w:tc>
          <w:tcPr>
            <w:tcW w:w="1421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487B77CA" w14:textId="386D84B8" w:rsidR="00C61E4A" w:rsidRPr="00802AE4" w:rsidRDefault="00C61E4A" w:rsidP="00C61E4A">
            <w:pPr>
              <w:spacing w:afterLines="40" w:after="96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D.U1,</w:t>
            </w:r>
            <w:r w:rsidR="00E801C6">
              <w:rPr>
                <w:sz w:val="20"/>
                <w:szCs w:val="20"/>
                <w:lang w:val="pl-PL"/>
              </w:rPr>
              <w:t xml:space="preserve">D.U2, D.U3, D.U4, </w:t>
            </w:r>
            <w:r>
              <w:rPr>
                <w:sz w:val="20"/>
                <w:szCs w:val="20"/>
                <w:lang w:val="pl-PL"/>
              </w:rPr>
              <w:t xml:space="preserve"> D.U7, D.U9, D.U13, D.U15, </w:t>
            </w:r>
            <w:r w:rsidR="001641D2">
              <w:rPr>
                <w:sz w:val="20"/>
                <w:szCs w:val="20"/>
                <w:lang w:val="pl-PL"/>
              </w:rPr>
              <w:t xml:space="preserve">C.U15, </w:t>
            </w:r>
            <w:r>
              <w:rPr>
                <w:sz w:val="20"/>
                <w:szCs w:val="20"/>
                <w:lang w:val="pl-PL"/>
              </w:rPr>
              <w:t xml:space="preserve">K.S1, K.S3, </w:t>
            </w:r>
          </w:p>
        </w:tc>
      </w:tr>
      <w:tr w:rsidR="00C61E4A" w14:paraId="113A5127" w14:textId="589CD077" w:rsidTr="006155E2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586A2" w14:textId="42054A71" w:rsidR="00C61E4A" w:rsidRDefault="00C61E4A" w:rsidP="00C61E4A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834628">
              <w:rPr>
                <w:rFonts w:ascii="Arial" w:hAnsi="Arial" w:cs="Arial"/>
                <w:color w:val="00608B"/>
              </w:rPr>
              <w:t xml:space="preserve">ZAJĘCIA PRAKTYCZNE </w:t>
            </w:r>
            <w:r>
              <w:rPr>
                <w:rFonts w:ascii="Arial" w:hAnsi="Arial" w:cs="Arial"/>
                <w:color w:val="00608B"/>
              </w:rPr>
              <w:t>4</w:t>
            </w:r>
          </w:p>
        </w:tc>
        <w:tc>
          <w:tcPr>
            <w:tcW w:w="531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ABA4F" w14:textId="0D9F3E3D" w:rsidR="00C61E4A" w:rsidRPr="002536FE" w:rsidRDefault="00C61E4A" w:rsidP="00C61E4A">
            <w:pPr>
              <w:spacing w:afterLines="40" w:after="96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2536FE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Rozpoznawanie myśli i tendencji samobójczych u chorych, prowadzenie działań zapobiegających realizacji. Proces pielęgnowania pacjenta depresyjnego.</w:t>
            </w:r>
          </w:p>
        </w:tc>
        <w:tc>
          <w:tcPr>
            <w:tcW w:w="1421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12F65181" w14:textId="78F87900" w:rsidR="00C61E4A" w:rsidRPr="00802AE4" w:rsidRDefault="001641D2" w:rsidP="00C61E4A">
            <w:pPr>
              <w:spacing w:afterLines="40" w:after="96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D.W1, D.W8, D.U1, </w:t>
            </w:r>
            <w:r w:rsidR="00C61E4A">
              <w:rPr>
                <w:sz w:val="20"/>
                <w:szCs w:val="20"/>
                <w:lang w:val="pl-PL"/>
              </w:rPr>
              <w:t xml:space="preserve">D.U17,  K.S1, K.S2, K.S3, </w:t>
            </w:r>
          </w:p>
        </w:tc>
      </w:tr>
      <w:tr w:rsidR="00C61E4A" w14:paraId="08AB6B1F" w14:textId="3D684F96" w:rsidTr="006155E2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B8161" w14:textId="6005B4B4" w:rsidR="00C61E4A" w:rsidRDefault="00C61E4A" w:rsidP="00C61E4A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834628">
              <w:rPr>
                <w:rFonts w:ascii="Arial" w:hAnsi="Arial" w:cs="Arial"/>
                <w:color w:val="00608B"/>
              </w:rPr>
              <w:t xml:space="preserve">ZAJĘCIA PRAKTYCZNE </w:t>
            </w:r>
            <w:r>
              <w:rPr>
                <w:rFonts w:ascii="Arial" w:hAnsi="Arial" w:cs="Arial"/>
                <w:color w:val="00608B"/>
              </w:rPr>
              <w:t>5</w:t>
            </w:r>
          </w:p>
        </w:tc>
        <w:tc>
          <w:tcPr>
            <w:tcW w:w="531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F4373" w14:textId="77413274" w:rsidR="00C61E4A" w:rsidRPr="002536FE" w:rsidRDefault="00C61E4A" w:rsidP="00C61E4A">
            <w:pPr>
              <w:spacing w:afterLines="40" w:after="96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2536FE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Rozpoznawanie zachowań agresywnych, przestrzeganie podstawowych zasad komunikowania z pacjentem agresywnym. Zasady stosowania przymusu bezpośredniego.</w:t>
            </w:r>
          </w:p>
        </w:tc>
        <w:tc>
          <w:tcPr>
            <w:tcW w:w="1421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65C211D2" w14:textId="5D8034C2" w:rsidR="00C61E4A" w:rsidRPr="00802AE4" w:rsidRDefault="001641D2" w:rsidP="00C61E4A">
            <w:pPr>
              <w:spacing w:afterLines="40" w:after="96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D.W1, D.W8, D.W30, D.U1, </w:t>
            </w:r>
            <w:r w:rsidR="00C61E4A">
              <w:rPr>
                <w:sz w:val="20"/>
                <w:szCs w:val="20"/>
                <w:lang w:val="pl-PL"/>
              </w:rPr>
              <w:t xml:space="preserve"> D.U17, ,  K.S1, K.S2, K.S3,</w:t>
            </w:r>
          </w:p>
        </w:tc>
      </w:tr>
      <w:tr w:rsidR="00C61E4A" w14:paraId="499D2A6A" w14:textId="0B70B15D" w:rsidTr="006155E2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66F4B" w14:textId="55F24D8F" w:rsidR="00C61E4A" w:rsidRDefault="00C61E4A" w:rsidP="00C61E4A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834628">
              <w:rPr>
                <w:rFonts w:ascii="Arial" w:hAnsi="Arial" w:cs="Arial"/>
                <w:color w:val="00608B"/>
              </w:rPr>
              <w:lastRenderedPageBreak/>
              <w:t xml:space="preserve">ZAJĘCIA PRAKTYCZNE </w:t>
            </w:r>
            <w:r>
              <w:rPr>
                <w:rFonts w:ascii="Arial" w:hAnsi="Arial" w:cs="Arial"/>
                <w:color w:val="00608B"/>
              </w:rPr>
              <w:t>6</w:t>
            </w:r>
          </w:p>
        </w:tc>
        <w:tc>
          <w:tcPr>
            <w:tcW w:w="531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83EC8" w14:textId="6A3102A0" w:rsidR="00C61E4A" w:rsidRPr="002536FE" w:rsidRDefault="00C61E4A" w:rsidP="00C61E4A">
            <w:pPr>
              <w:spacing w:afterLines="40" w:after="96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2536FE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Planowanie i realizowanie opieki nad pacjentem psychotycznym : proces pielęgnowania pacjenta psychotycznego.</w:t>
            </w:r>
          </w:p>
        </w:tc>
        <w:tc>
          <w:tcPr>
            <w:tcW w:w="1421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7D50E937" w14:textId="3E53BECB" w:rsidR="00C61E4A" w:rsidRPr="00802AE4" w:rsidRDefault="001641D2" w:rsidP="00C61E4A">
            <w:pPr>
              <w:spacing w:afterLines="40" w:after="96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D.W1, D.W8, D.W30, D.U1,</w:t>
            </w:r>
            <w:r w:rsidR="00C61E4A">
              <w:rPr>
                <w:sz w:val="20"/>
                <w:szCs w:val="20"/>
                <w:lang w:val="pl-PL"/>
              </w:rPr>
              <w:t xml:space="preserve"> D.U17, ,  K.S1, K.S2, K.S3,</w:t>
            </w:r>
          </w:p>
        </w:tc>
      </w:tr>
      <w:tr w:rsidR="00C61E4A" w14:paraId="75E2DEE5" w14:textId="531E53F6" w:rsidTr="006155E2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3B223" w14:textId="4B963D91" w:rsidR="00C61E4A" w:rsidRDefault="00C61E4A" w:rsidP="00C61E4A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22C3E">
              <w:rPr>
                <w:rFonts w:ascii="Arial" w:hAnsi="Arial" w:cs="Arial"/>
                <w:color w:val="00608B"/>
              </w:rPr>
              <w:t xml:space="preserve">ZAJĘCIA PRAKTYCZNE </w:t>
            </w:r>
            <w:r>
              <w:rPr>
                <w:rFonts w:ascii="Arial" w:hAnsi="Arial" w:cs="Arial"/>
                <w:color w:val="00608B"/>
              </w:rPr>
              <w:t>7</w:t>
            </w:r>
          </w:p>
        </w:tc>
        <w:tc>
          <w:tcPr>
            <w:tcW w:w="531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FDD9F" w14:textId="77777777" w:rsidR="00C61E4A" w:rsidRPr="002536FE" w:rsidRDefault="00C61E4A" w:rsidP="00C61E4A">
            <w:pPr>
              <w:spacing w:afterLines="40" w:after="96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2536FE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Planowanie i realizowanie opieki nad pacjentem z zespołem psychoorganicznym  (proces pielęgnowania). </w:t>
            </w:r>
          </w:p>
          <w:p w14:paraId="4C65BBCF" w14:textId="2483E689" w:rsidR="00C61E4A" w:rsidRPr="002536FE" w:rsidRDefault="00C61E4A" w:rsidP="00C61E4A">
            <w:pPr>
              <w:spacing w:afterLines="40" w:after="96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4D87D4FD" w14:textId="790AD175" w:rsidR="00C61E4A" w:rsidRPr="00802AE4" w:rsidRDefault="00C61E4A" w:rsidP="00C61E4A">
            <w:pPr>
              <w:spacing w:afterLines="40" w:after="96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D.W1, D.W8, D.W30, D.U1, D.U16, D.U17, ,  K.S1, K.S2, K.S3,</w:t>
            </w:r>
          </w:p>
        </w:tc>
      </w:tr>
      <w:tr w:rsidR="00C61E4A" w14:paraId="1E11457E" w14:textId="6022D056" w:rsidTr="006155E2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FFA31" w14:textId="5DC4BC9D" w:rsidR="00C61E4A" w:rsidRDefault="00C61E4A" w:rsidP="00C61E4A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22C3E">
              <w:rPr>
                <w:rFonts w:ascii="Arial" w:hAnsi="Arial" w:cs="Arial"/>
                <w:color w:val="00608B"/>
              </w:rPr>
              <w:t xml:space="preserve">ZAJĘCIA PRAKTYCZNE </w:t>
            </w:r>
            <w:r>
              <w:rPr>
                <w:rFonts w:ascii="Arial" w:hAnsi="Arial" w:cs="Arial"/>
                <w:color w:val="00608B"/>
              </w:rPr>
              <w:t>8</w:t>
            </w:r>
          </w:p>
        </w:tc>
        <w:tc>
          <w:tcPr>
            <w:tcW w:w="531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5D58BA" w14:textId="21AA265E" w:rsidR="00C61E4A" w:rsidRPr="002536FE" w:rsidRDefault="00C61E4A" w:rsidP="00C61E4A">
            <w:pPr>
              <w:spacing w:afterLines="40" w:after="96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2536FE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Planowanie i realizowanie opieki nad pacjentem z zespołem </w:t>
            </w:r>
            <w:proofErr w:type="spellStart"/>
            <w:r w:rsidRPr="002536FE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odstawiennym</w:t>
            </w:r>
            <w:proofErr w:type="spellEnd"/>
            <w:r w:rsidRPr="002536FE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  (proces pielęgnowania). </w:t>
            </w:r>
          </w:p>
          <w:p w14:paraId="6D2E2368" w14:textId="77777777" w:rsidR="00C61E4A" w:rsidRPr="002536FE" w:rsidRDefault="00C61E4A" w:rsidP="00C61E4A">
            <w:pPr>
              <w:spacing w:afterLines="40" w:after="96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329F5CAB" w14:textId="28239BD2" w:rsidR="00C61E4A" w:rsidRPr="00802AE4" w:rsidRDefault="001641D2" w:rsidP="00C61E4A">
            <w:pPr>
              <w:spacing w:afterLines="40" w:after="96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D.W1, D.W8, D.W30, D.U1, </w:t>
            </w:r>
            <w:r w:rsidR="00C61E4A">
              <w:rPr>
                <w:sz w:val="20"/>
                <w:szCs w:val="20"/>
                <w:lang w:val="pl-PL"/>
              </w:rPr>
              <w:t>D.U17, ,  K.S1, K.S2, K.S3,</w:t>
            </w:r>
          </w:p>
        </w:tc>
      </w:tr>
      <w:tr w:rsidR="00C61E4A" w14:paraId="59FA29CF" w14:textId="2D2999AB" w:rsidTr="006155E2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8C15A" w14:textId="5F84C42D" w:rsidR="00C61E4A" w:rsidRDefault="00C61E4A" w:rsidP="00C61E4A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22C3E">
              <w:rPr>
                <w:rFonts w:ascii="Arial" w:hAnsi="Arial" w:cs="Arial"/>
                <w:color w:val="00608B"/>
              </w:rPr>
              <w:t xml:space="preserve">ZAJĘCIA PRAKTYCZNE </w:t>
            </w:r>
            <w:r>
              <w:rPr>
                <w:rFonts w:ascii="Arial" w:hAnsi="Arial" w:cs="Arial"/>
                <w:color w:val="00608B"/>
              </w:rPr>
              <w:t>9</w:t>
            </w:r>
          </w:p>
        </w:tc>
        <w:tc>
          <w:tcPr>
            <w:tcW w:w="531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E80A6" w14:textId="5E0C0EE1" w:rsidR="00C61E4A" w:rsidRPr="002536FE" w:rsidRDefault="00C61E4A" w:rsidP="00C61E4A">
            <w:pPr>
              <w:spacing w:afterLines="40" w:after="96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2536FE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Udział w psychoedukacji chorych psychicznie i ich rodzi: przekazywanie informacji o zdrowiu psychicznym, zasadach higieny psychicznej, wskazanie możliwości radzenia sobie w  sytuacjach zagrażających zdrowiu psychicznemu.</w:t>
            </w:r>
          </w:p>
        </w:tc>
        <w:tc>
          <w:tcPr>
            <w:tcW w:w="1421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2FF90A17" w14:textId="1880D183" w:rsidR="00C61E4A" w:rsidRPr="00802AE4" w:rsidRDefault="001641D2" w:rsidP="00C61E4A">
            <w:pPr>
              <w:spacing w:afterLines="40" w:after="96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D.W29, D.U12, D.U15, </w:t>
            </w:r>
            <w:r w:rsidR="00C61E4A">
              <w:rPr>
                <w:sz w:val="20"/>
                <w:szCs w:val="20"/>
                <w:lang w:val="pl-PL"/>
              </w:rPr>
              <w:t xml:space="preserve">D.U17, ,  K.S1, K.S2, K.S3, K.S5, </w:t>
            </w:r>
          </w:p>
        </w:tc>
      </w:tr>
      <w:tr w:rsidR="00C61E4A" w14:paraId="6389BBC7" w14:textId="6FA295D5" w:rsidTr="006155E2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3B0CB" w14:textId="0366D6D5" w:rsidR="00C61E4A" w:rsidRDefault="00C61E4A" w:rsidP="00C61E4A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22C3E">
              <w:rPr>
                <w:rFonts w:ascii="Arial" w:hAnsi="Arial" w:cs="Arial"/>
                <w:color w:val="00608B"/>
              </w:rPr>
              <w:t xml:space="preserve">ZAJĘCIA PRAKTYCZNE </w:t>
            </w:r>
            <w:r>
              <w:rPr>
                <w:rFonts w:ascii="Arial" w:hAnsi="Arial" w:cs="Arial"/>
                <w:color w:val="00608B"/>
              </w:rPr>
              <w:t>10</w:t>
            </w:r>
          </w:p>
        </w:tc>
        <w:tc>
          <w:tcPr>
            <w:tcW w:w="531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22D1D" w14:textId="267151DB" w:rsidR="00C61E4A" w:rsidRPr="002536FE" w:rsidRDefault="00C61E4A" w:rsidP="00C61E4A">
            <w:pPr>
              <w:spacing w:afterLines="40" w:after="96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2536FE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Udział w prowadzeniu treningu umiejętności społecznych chorych z zaburzeniami psychicznymi. </w:t>
            </w:r>
          </w:p>
        </w:tc>
        <w:tc>
          <w:tcPr>
            <w:tcW w:w="1421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4B5AF4AE" w14:textId="3DFC52CE" w:rsidR="00C61E4A" w:rsidRPr="00802AE4" w:rsidRDefault="00C61E4A" w:rsidP="00C61E4A">
            <w:pPr>
              <w:spacing w:afterLines="40" w:after="96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 xml:space="preserve">D.U13, D.W7, D.W8, D.W29, </w:t>
            </w:r>
          </w:p>
        </w:tc>
      </w:tr>
      <w:tr w:rsidR="00C61E4A" w:rsidRPr="00641713" w14:paraId="4359649C" w14:textId="2B90CD99" w:rsidTr="006155E2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D6761" w14:textId="64D5434F" w:rsidR="00C61E4A" w:rsidRDefault="00C61E4A" w:rsidP="00C61E4A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ZAJĘCIA W WARUNKACH SYMULOWANYCH</w:t>
            </w:r>
          </w:p>
        </w:tc>
        <w:tc>
          <w:tcPr>
            <w:tcW w:w="531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8429D" w14:textId="5869FC23" w:rsidR="00C61E4A" w:rsidRPr="002536FE" w:rsidRDefault="00C61E4A" w:rsidP="00C61E4A">
            <w:pPr>
              <w:spacing w:afterLines="40" w:after="96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2536FE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Postępowanie z pacjentem z zespołem dep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resyjnym z myślami samobójczymi – 8 godz. </w:t>
            </w:r>
          </w:p>
          <w:p w14:paraId="4CA3CF6D" w14:textId="703FD808" w:rsidR="00C61E4A" w:rsidRPr="002536FE" w:rsidRDefault="00C61E4A" w:rsidP="00C61E4A">
            <w:pPr>
              <w:spacing w:afterLines="40" w:after="96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2536FE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Postępowanie z pacjentem agresywnym – stosowanie przymusu bezpośredniego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 – 8godz. </w:t>
            </w:r>
          </w:p>
        </w:tc>
        <w:tc>
          <w:tcPr>
            <w:tcW w:w="1421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6D2C3388" w14:textId="2E9B30D5" w:rsidR="00C61E4A" w:rsidRPr="00802AE4" w:rsidRDefault="00C61E4A" w:rsidP="00C61E4A">
            <w:pPr>
              <w:spacing w:afterLines="40" w:after="96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D.W30, D.U1, D.U7, D.U12, D.U1</w:t>
            </w:r>
            <w:r w:rsidR="001641D2">
              <w:rPr>
                <w:sz w:val="20"/>
                <w:szCs w:val="20"/>
                <w:lang w:val="pl-PL"/>
              </w:rPr>
              <w:t xml:space="preserve">5, </w:t>
            </w:r>
            <w:r>
              <w:rPr>
                <w:sz w:val="20"/>
                <w:szCs w:val="20"/>
                <w:lang w:val="pl-PL"/>
              </w:rPr>
              <w:t xml:space="preserve">D.U17, K.S6, K.S5, K.S2, K.S3, </w:t>
            </w:r>
          </w:p>
        </w:tc>
      </w:tr>
      <w:tr w:rsidR="00C61E4A" w:rsidRPr="00641713" w14:paraId="7B30A6D1" w14:textId="4AA1FE0E" w:rsidTr="006155E2">
        <w:trPr>
          <w:cantSplit/>
          <w:trHeight w:val="567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23A84" w14:textId="568075EC" w:rsidR="00C61E4A" w:rsidRDefault="00C61E4A" w:rsidP="00C61E4A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PRACA WŁASNA STUDENTA (pod kierunkiem)</w:t>
            </w:r>
          </w:p>
        </w:tc>
        <w:tc>
          <w:tcPr>
            <w:tcW w:w="5310" w:type="dxa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FB9FDD" w14:textId="0AE6275F" w:rsidR="00C61E4A" w:rsidRPr="00906251" w:rsidRDefault="00C61E4A" w:rsidP="00C61E4A">
            <w:pPr>
              <w:spacing w:afterLines="40" w:after="96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pl-PL"/>
              </w:rPr>
            </w:pPr>
            <w:r w:rsidRPr="0090625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pl-PL"/>
              </w:rPr>
              <w:t xml:space="preserve">Praca pisemna opracowana w oparciu o przegląd literatury oraz studium przypadku </w:t>
            </w:r>
            <w:proofErr w:type="spellStart"/>
            <w:r w:rsidRPr="0090625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pl-PL"/>
              </w:rPr>
              <w:t>pt</w:t>
            </w:r>
            <w:proofErr w:type="spellEnd"/>
            <w:r w:rsidRPr="0090625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pl-PL"/>
              </w:rPr>
              <w:t xml:space="preserve">: Profesjonalna opieka pielęgniarska nad pacjentem z wybranym rozpoznaniem choroby psychicznej. </w:t>
            </w:r>
          </w:p>
        </w:tc>
        <w:tc>
          <w:tcPr>
            <w:tcW w:w="1421" w:type="dxa"/>
            <w:gridSpan w:val="2"/>
            <w:tcBorders>
              <w:top w:val="single" w:sz="4" w:space="0" w:color="00608B"/>
              <w:left w:val="single" w:sz="4" w:space="0" w:color="auto"/>
              <w:bottom w:val="single" w:sz="4" w:space="0" w:color="00608B"/>
              <w:right w:val="single" w:sz="12" w:space="0" w:color="00608B"/>
            </w:tcBorders>
            <w:shd w:val="clear" w:color="auto" w:fill="auto"/>
          </w:tcPr>
          <w:p w14:paraId="439C3840" w14:textId="00874C6B" w:rsidR="00C61E4A" w:rsidRPr="00802AE4" w:rsidRDefault="00C61E4A" w:rsidP="00C61E4A">
            <w:pPr>
              <w:spacing w:afterLines="40" w:after="96"/>
              <w:rPr>
                <w:iCs/>
                <w:sz w:val="20"/>
                <w:szCs w:val="20"/>
                <w:lang w:val="pl-PL"/>
              </w:rPr>
            </w:pPr>
            <w:r w:rsidRPr="00802AE4">
              <w:rPr>
                <w:iCs/>
                <w:sz w:val="20"/>
                <w:szCs w:val="20"/>
                <w:lang w:val="pl-PL"/>
              </w:rPr>
              <w:t>DW2, DW7,DW9, DW28, DW29,DU1</w:t>
            </w:r>
          </w:p>
        </w:tc>
      </w:tr>
      <w:tr w:rsidR="00C61E4A" w:rsidRPr="001543CD" w14:paraId="1C9565D7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9F052" w14:textId="60B1ACD8" w:rsidR="00C61E4A" w:rsidRPr="001543CD" w:rsidRDefault="00C61E4A" w:rsidP="00C61E4A">
            <w:pPr>
              <w:pStyle w:val="Styltabeli6"/>
              <w:jc w:val="center"/>
              <w:rPr>
                <w:rFonts w:ascii="Arial" w:hAnsi="Arial" w:cs="Arial"/>
                <w:color w:val="FEFFFF"/>
                <w:sz w:val="22"/>
              </w:rPr>
            </w:pPr>
            <w:r w:rsidRPr="00347BBC">
              <w:rPr>
                <w:rFonts w:ascii="Arial" w:hAnsi="Arial" w:cs="Arial"/>
                <w:color w:val="FFFFFF" w:themeColor="background1"/>
                <w:sz w:val="22"/>
              </w:rPr>
              <w:t>METODY DYDAKTYCZNE</w:t>
            </w:r>
          </w:p>
        </w:tc>
      </w:tr>
      <w:tr w:rsidR="00C61E4A" w:rsidRPr="00262E52" w14:paraId="2990C705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099BC" w14:textId="7CE88ED8" w:rsidR="00C61E4A" w:rsidRPr="00347BBC" w:rsidRDefault="00C61E4A" w:rsidP="00C61E4A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M1</w:t>
            </w:r>
            <w:r>
              <w:rPr>
                <w:rFonts w:ascii="Arial" w:hAnsi="Arial" w:cs="Arial"/>
                <w:color w:val="00608B"/>
              </w:rPr>
              <w:t>- wykład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696B7" w14:textId="6C06EBD7" w:rsidR="00C61E4A" w:rsidRPr="00906251" w:rsidRDefault="00C61E4A" w:rsidP="00C61E4A">
            <w:pPr>
              <w:pStyle w:val="Styltabeli2"/>
              <w:spacing w:afterLines="40" w:after="96"/>
              <w:rPr>
                <w:rFonts w:ascii="Arial" w:hAnsi="Arial" w:cs="Arial"/>
                <w:color w:val="000000" w:themeColor="text1"/>
              </w:rPr>
            </w:pPr>
            <w:r w:rsidRPr="00906251">
              <w:rPr>
                <w:rFonts w:ascii="Arial" w:hAnsi="Arial" w:cs="Arial"/>
                <w:color w:val="000000" w:themeColor="text1"/>
              </w:rPr>
              <w:t xml:space="preserve">wykład z prezentacją multimedialną </w:t>
            </w:r>
          </w:p>
        </w:tc>
      </w:tr>
      <w:tr w:rsidR="00C61E4A" w:rsidRPr="00EC2086" w14:paraId="5DB26880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FCACE" w14:textId="24F68F61" w:rsidR="00C61E4A" w:rsidRPr="00347BBC" w:rsidRDefault="00C61E4A" w:rsidP="00C61E4A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M2</w:t>
            </w:r>
            <w:r>
              <w:rPr>
                <w:rFonts w:ascii="Arial" w:hAnsi="Arial" w:cs="Arial"/>
                <w:color w:val="00608B"/>
              </w:rPr>
              <w:t xml:space="preserve"> – zajęcia w warunkach symulowanych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841F51" w14:textId="4E47FA53" w:rsidR="00C61E4A" w:rsidRPr="00756A0D" w:rsidRDefault="00C61E4A" w:rsidP="00C61E4A">
            <w:pPr>
              <w:pStyle w:val="Styltabeli2"/>
              <w:spacing w:afterLines="40" w:after="96"/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Dyskusja, </w:t>
            </w:r>
            <w:proofErr w:type="spellStart"/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prebryfing</w:t>
            </w:r>
            <w:proofErr w:type="spellEnd"/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debryfing</w:t>
            </w:r>
            <w:proofErr w:type="spellEnd"/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, ćwiczenia</w:t>
            </w:r>
            <w:r w:rsidRPr="00756A0D"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 xml:space="preserve"> w warunkach symulowanych/ pacjent </w:t>
            </w:r>
            <w:r>
              <w:rPr>
                <w:rFonts w:ascii="Arial" w:hAnsi="Arial" w:cs="Arial"/>
                <w:iCs/>
                <w:color w:val="000000" w:themeColor="text1"/>
                <w:sz w:val="18"/>
                <w:szCs w:val="18"/>
              </w:rPr>
              <w:t>symulowany</w:t>
            </w:r>
          </w:p>
        </w:tc>
      </w:tr>
      <w:tr w:rsidR="00C61E4A" w14:paraId="7FFDD9CF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5FDCEE" w14:textId="3AED912D" w:rsidR="00C61E4A" w:rsidRPr="00347BBC" w:rsidRDefault="00C61E4A" w:rsidP="00C61E4A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M3</w:t>
            </w:r>
            <w:r>
              <w:rPr>
                <w:rFonts w:ascii="Arial" w:hAnsi="Arial" w:cs="Arial"/>
                <w:color w:val="00608B"/>
              </w:rPr>
              <w:t xml:space="preserve"> – zajęcia praktyczne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AB558E" w14:textId="3984DB97" w:rsidR="00C61E4A" w:rsidRPr="00906251" w:rsidRDefault="00C61E4A" w:rsidP="00C61E4A">
            <w:pPr>
              <w:pStyle w:val="Styltabeli2"/>
              <w:spacing w:afterLines="40" w:after="96"/>
              <w:rPr>
                <w:rFonts w:ascii="Arial" w:hAnsi="Arial" w:cs="Arial"/>
                <w:color w:val="000000" w:themeColor="text1"/>
              </w:rPr>
            </w:pPr>
            <w:r w:rsidRPr="00906251">
              <w:rPr>
                <w:rFonts w:ascii="Arial" w:hAnsi="Arial" w:cs="Arial"/>
                <w:color w:val="000000" w:themeColor="text1"/>
              </w:rPr>
              <w:t>Analiza przypadków, pokaz, dyskusja</w:t>
            </w:r>
            <w:r>
              <w:rPr>
                <w:rFonts w:ascii="Arial" w:hAnsi="Arial" w:cs="Arial"/>
                <w:color w:val="000000" w:themeColor="text1"/>
              </w:rPr>
              <w:t>,</w:t>
            </w:r>
            <w:r w:rsidRPr="00906251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 xml:space="preserve">zajęcia praktyczne, ćwiczenia praktyczne, </w:t>
            </w:r>
            <w:r w:rsidRPr="00906251">
              <w:rPr>
                <w:rFonts w:ascii="Arial" w:hAnsi="Arial" w:cs="Arial"/>
                <w:color w:val="000000" w:themeColor="text1"/>
              </w:rPr>
              <w:t>nauczanie przy łóżku chorego, instruktaż</w:t>
            </w:r>
            <w:r>
              <w:rPr>
                <w:rFonts w:ascii="Arial" w:hAnsi="Arial" w:cs="Arial"/>
                <w:color w:val="000000" w:themeColor="text1"/>
              </w:rPr>
              <w:t xml:space="preserve"> wstępny, bieżący i końcowy</w:t>
            </w:r>
          </w:p>
        </w:tc>
      </w:tr>
      <w:tr w:rsidR="00C61E4A" w:rsidRPr="00641713" w14:paraId="04E59ECB" w14:textId="77777777" w:rsidTr="00352866">
        <w:trPr>
          <w:cantSplit/>
          <w:trHeight w:val="279"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F47509" w14:textId="43751F55" w:rsidR="00C61E4A" w:rsidRPr="00347BBC" w:rsidRDefault="00C61E4A" w:rsidP="00C61E4A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>
              <w:rPr>
                <w:rFonts w:ascii="Arial" w:hAnsi="Arial" w:cs="Arial"/>
                <w:color w:val="00608B"/>
              </w:rPr>
              <w:t>M4 - PWS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AB95B" w14:textId="0083D6D5" w:rsidR="00C61E4A" w:rsidRPr="00756A0D" w:rsidRDefault="00C61E4A" w:rsidP="00C61E4A">
            <w:pPr>
              <w:pStyle w:val="Styltabeli2"/>
              <w:spacing w:afterLines="40" w:after="96"/>
              <w:rPr>
                <w:rFonts w:ascii="Arial" w:hAnsi="Arial" w:cs="Arial"/>
                <w:iCs/>
                <w:color w:val="auto"/>
                <w:sz w:val="18"/>
                <w:szCs w:val="18"/>
              </w:rPr>
            </w:pPr>
            <w:r w:rsidRPr="00756A0D">
              <w:rPr>
                <w:rFonts w:ascii="Arial" w:hAnsi="Arial" w:cs="Arial"/>
                <w:iCs/>
                <w:color w:val="auto"/>
                <w:sz w:val="18"/>
                <w:szCs w:val="18"/>
              </w:rPr>
              <w:t>Studium przypadku – przygotowanie opisu przypadku w ramach samokształcenia</w:t>
            </w:r>
          </w:p>
        </w:tc>
      </w:tr>
      <w:tr w:rsidR="00C61E4A" w:rsidRPr="001543CD" w14:paraId="6FE0989F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62AB2" w14:textId="33DE6B36" w:rsidR="00C61E4A" w:rsidRPr="001543CD" w:rsidRDefault="00C61E4A" w:rsidP="00C61E4A">
            <w:pPr>
              <w:pStyle w:val="Styltabeli2"/>
              <w:jc w:val="center"/>
              <w:rPr>
                <w:rFonts w:ascii="Arial" w:hAnsi="Arial" w:cs="Arial"/>
                <w:b/>
                <w:color w:val="FEFFFF"/>
                <w:sz w:val="22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</w:rPr>
              <w:t>NAKŁAD PRACY STUDENTA</w:t>
            </w:r>
          </w:p>
        </w:tc>
      </w:tr>
      <w:tr w:rsidR="00C61E4A" w:rsidRPr="003769E8" w14:paraId="350F9C6C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4C012D" w14:textId="77777777" w:rsidR="00C61E4A" w:rsidRPr="003D7426" w:rsidRDefault="00C61E4A" w:rsidP="00C61E4A">
            <w:pPr>
              <w:pStyle w:val="Styltabeli6"/>
              <w:jc w:val="center"/>
              <w:rPr>
                <w:rFonts w:ascii="Arial" w:hAnsi="Arial" w:cs="Arial"/>
                <w:color w:val="463F7C"/>
              </w:rPr>
            </w:pPr>
            <w:r w:rsidRPr="00347BBC">
              <w:rPr>
                <w:rFonts w:ascii="Arial" w:hAnsi="Arial" w:cs="Arial"/>
                <w:color w:val="00608B"/>
              </w:rPr>
              <w:lastRenderedPageBreak/>
              <w:t>GODZINY KONTAKTOWE Z NAUCZYCIELEM AKADEMICKIM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5E719" w14:textId="5E840425" w:rsidR="00C61E4A" w:rsidRPr="00D739FF" w:rsidRDefault="00C61E4A" w:rsidP="00C61E4A">
            <w:pPr>
              <w:spacing w:afterLines="40" w:after="96" w:line="276" w:lineRule="auto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116</w:t>
            </w:r>
          </w:p>
        </w:tc>
      </w:tr>
      <w:tr w:rsidR="00C61E4A" w:rsidRPr="003769E8" w14:paraId="5D16754B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0BC45" w14:textId="77777777" w:rsidR="00C61E4A" w:rsidRPr="00347BBC" w:rsidRDefault="00C61E4A" w:rsidP="00C61E4A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GODZINY BEZ UDZIAŁU NAUCZYCIELA AKADEMICKIEGO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35F28" w14:textId="07F85D6A" w:rsidR="00C61E4A" w:rsidRPr="00D739FF" w:rsidRDefault="00C61E4A" w:rsidP="00C61E4A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15</w:t>
            </w:r>
          </w:p>
        </w:tc>
      </w:tr>
      <w:tr w:rsidR="00C61E4A" w:rsidRPr="003769E8" w14:paraId="5770A29D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9EB070" w14:textId="77777777" w:rsidR="00C61E4A" w:rsidRPr="00347BBC" w:rsidRDefault="00C61E4A" w:rsidP="00C61E4A">
            <w:pPr>
              <w:pStyle w:val="Styltabeli6"/>
              <w:jc w:val="center"/>
              <w:rPr>
                <w:rFonts w:ascii="Arial" w:hAnsi="Arial" w:cs="Arial"/>
                <w:color w:val="00608B"/>
              </w:rPr>
            </w:pPr>
            <w:r w:rsidRPr="00347BBC">
              <w:rPr>
                <w:rFonts w:ascii="Arial" w:hAnsi="Arial" w:cs="Arial"/>
                <w:color w:val="00608B"/>
              </w:rPr>
              <w:t>SUMARYCZNA LICZBA GODZIN DLA PRZEDMIOTU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38BA1" w14:textId="0E753CC2" w:rsidR="00C61E4A" w:rsidRPr="00D739FF" w:rsidRDefault="00C61E4A" w:rsidP="00C61E4A">
            <w:pPr>
              <w:spacing w:afterLines="40" w:after="96"/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131</w:t>
            </w:r>
          </w:p>
        </w:tc>
      </w:tr>
      <w:tr w:rsidR="00C61E4A" w:rsidRPr="00262E52" w14:paraId="09F67D54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1B3615" w14:textId="4D93ED8F" w:rsidR="00C61E4A" w:rsidRPr="0037612C" w:rsidRDefault="00C61E4A" w:rsidP="00C61E4A">
            <w:pPr>
              <w:jc w:val="center"/>
              <w:rPr>
                <w:rFonts w:ascii="Arial" w:hAnsi="Arial" w:cs="Arial"/>
                <w:b/>
                <w:sz w:val="22"/>
                <w:vertAlign w:val="superscript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  <w:lang w:val="pl-PL"/>
              </w:rPr>
              <w:t>REGULAMIN ZAJĘĆ I WARUNKI ZALICZENIA</w:t>
            </w:r>
          </w:p>
        </w:tc>
      </w:tr>
      <w:tr w:rsidR="00C61E4A" w:rsidRPr="00262E52" w14:paraId="0B7D3C5F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ED0D9B" w14:textId="0770B083" w:rsidR="00C61E4A" w:rsidRPr="00B105C4" w:rsidRDefault="00C61E4A" w:rsidP="00C61E4A">
            <w:pPr>
              <w:spacing w:afterLines="40" w:after="96"/>
              <w:rPr>
                <w:sz w:val="20"/>
                <w:szCs w:val="20"/>
                <w:lang w:val="pl-PL"/>
              </w:rPr>
            </w:pPr>
            <w:r w:rsidRPr="00B105C4">
              <w:rPr>
                <w:sz w:val="20"/>
                <w:szCs w:val="20"/>
                <w:lang w:val="pl-PL"/>
              </w:rPr>
              <w:t>Wszystkie zajęcia są obowiązkowe.</w:t>
            </w:r>
          </w:p>
          <w:p w14:paraId="0930393B" w14:textId="634A18EB" w:rsidR="00C61E4A" w:rsidRPr="00C17F0C" w:rsidRDefault="00C61E4A" w:rsidP="00C61E4A">
            <w:pPr>
              <w:spacing w:afterLines="40" w:after="96"/>
              <w:rPr>
                <w:b/>
                <w:sz w:val="20"/>
                <w:szCs w:val="20"/>
                <w:lang w:val="pl-PL"/>
              </w:rPr>
            </w:pPr>
            <w:r w:rsidRPr="00C17F0C">
              <w:rPr>
                <w:b/>
                <w:sz w:val="20"/>
                <w:szCs w:val="20"/>
                <w:lang w:val="pl-PL"/>
              </w:rPr>
              <w:t>Przedmiot kończy się egzaminem po VI semestrze</w:t>
            </w:r>
          </w:p>
          <w:p w14:paraId="575A546C" w14:textId="77777777" w:rsidR="00C61E4A" w:rsidRPr="00C17F0C" w:rsidRDefault="00C61E4A" w:rsidP="00C61E4A">
            <w:pPr>
              <w:spacing w:afterLines="40" w:after="96"/>
              <w:rPr>
                <w:b/>
                <w:iCs/>
                <w:color w:val="000000" w:themeColor="text1"/>
                <w:sz w:val="20"/>
                <w:szCs w:val="20"/>
                <w:lang w:val="pl-PL"/>
              </w:rPr>
            </w:pPr>
            <w:r w:rsidRPr="00C17F0C">
              <w:rPr>
                <w:b/>
                <w:iCs/>
                <w:color w:val="000000" w:themeColor="text1"/>
                <w:sz w:val="20"/>
                <w:szCs w:val="20"/>
                <w:lang w:val="pl-PL"/>
              </w:rPr>
              <w:t xml:space="preserve">Zajęcia praktyczne kończą się zaliczeniem z oceną. </w:t>
            </w:r>
          </w:p>
          <w:p w14:paraId="03FC5ACD" w14:textId="4CD1119D" w:rsidR="00C61E4A" w:rsidRPr="00B105C4" w:rsidRDefault="00C61E4A" w:rsidP="00C61E4A">
            <w:pPr>
              <w:rPr>
                <w:sz w:val="20"/>
                <w:szCs w:val="20"/>
                <w:lang w:val="pl-PL"/>
              </w:rPr>
            </w:pPr>
            <w:r w:rsidRPr="00B105C4">
              <w:rPr>
                <w:iCs/>
                <w:color w:val="000000" w:themeColor="text1"/>
                <w:sz w:val="20"/>
                <w:szCs w:val="20"/>
                <w:lang w:val="pl-PL"/>
              </w:rPr>
              <w:t>Warunkiem dopuszczenia do egzaminu jest zaliczenie zajęć praktycznych.</w:t>
            </w:r>
            <w:r w:rsidRPr="00B105C4">
              <w:rPr>
                <w:sz w:val="20"/>
                <w:szCs w:val="20"/>
                <w:lang w:val="pl-PL"/>
              </w:rPr>
              <w:t xml:space="preserve"> Warunki zaliczenia zajęć praktycznych:</w:t>
            </w:r>
          </w:p>
          <w:p w14:paraId="03342A8B" w14:textId="77777777" w:rsidR="00C61E4A" w:rsidRPr="00B105C4" w:rsidRDefault="00C61E4A" w:rsidP="00C61E4A">
            <w:pPr>
              <w:rPr>
                <w:sz w:val="20"/>
                <w:szCs w:val="20"/>
                <w:lang w:val="pl-PL"/>
              </w:rPr>
            </w:pPr>
            <w:r w:rsidRPr="00B105C4">
              <w:rPr>
                <w:sz w:val="20"/>
                <w:szCs w:val="20"/>
                <w:lang w:val="pl-PL"/>
              </w:rPr>
              <w:t>1. obowiązkowa obecność na zajęciach 2.przestrzeganie regulaminu zajęć praktycznych 3.oddanie dokumentacji procesu pielęgnowania (i/lub raportu), 4.zaliczenie tematów zajęć 5.zaliczenie efektów uczenia się- wg dzienniczka umiejętności</w:t>
            </w:r>
          </w:p>
          <w:p w14:paraId="53F0079E" w14:textId="0350C638" w:rsidR="00C61E4A" w:rsidRPr="00B105C4" w:rsidRDefault="00C61E4A" w:rsidP="00C61E4A">
            <w:pPr>
              <w:spacing w:afterLines="40" w:after="96"/>
              <w:rPr>
                <w:iCs/>
                <w:color w:val="000000" w:themeColor="text1"/>
                <w:sz w:val="20"/>
                <w:szCs w:val="20"/>
                <w:lang w:val="pl-PL"/>
              </w:rPr>
            </w:pPr>
            <w:r w:rsidRPr="00B105C4">
              <w:rPr>
                <w:sz w:val="20"/>
                <w:szCs w:val="20"/>
                <w:lang w:val="pl-PL"/>
              </w:rPr>
              <w:t>Zaliczenie efektów uczenia się realizowanych na poszczególnych formach zajęć przeprowadza się w oparciu o  kryteria oceniania ustalone prze zespół programowy dla kierunku Pielęgniarstwo</w:t>
            </w:r>
          </w:p>
          <w:p w14:paraId="1870271D" w14:textId="05EC0206" w:rsidR="00C61E4A" w:rsidRPr="00B105C4" w:rsidRDefault="00C61E4A" w:rsidP="00C61E4A">
            <w:pPr>
              <w:spacing w:afterLines="40" w:after="96"/>
              <w:rPr>
                <w:sz w:val="20"/>
                <w:szCs w:val="20"/>
                <w:lang w:val="pl-PL"/>
              </w:rPr>
            </w:pPr>
            <w:r w:rsidRPr="00B105C4">
              <w:rPr>
                <w:iCs/>
                <w:color w:val="000000" w:themeColor="text1"/>
                <w:sz w:val="20"/>
                <w:szCs w:val="20"/>
                <w:lang w:val="pl-PL"/>
              </w:rPr>
              <w:t>Egzamin ma formę egzaminu pisemnego (test) – 40 pytań. Z podanych odpowiedzi tylko jedna jest prawidłowa o wartości 1 pkt. Pozytywną ocenę  może osiągnąć stud</w:t>
            </w:r>
            <w:r w:rsidR="00C17F0C">
              <w:rPr>
                <w:iCs/>
                <w:color w:val="000000" w:themeColor="text1"/>
                <w:sz w:val="20"/>
                <w:szCs w:val="20"/>
                <w:lang w:val="pl-PL"/>
              </w:rPr>
              <w:t>ent, który uzyska co najmniej 60</w:t>
            </w:r>
            <w:bookmarkStart w:id="0" w:name="_GoBack"/>
            <w:bookmarkEnd w:id="0"/>
            <w:r w:rsidRPr="00B105C4">
              <w:rPr>
                <w:iCs/>
                <w:color w:val="000000" w:themeColor="text1"/>
                <w:sz w:val="20"/>
                <w:szCs w:val="20"/>
                <w:lang w:val="pl-PL"/>
              </w:rPr>
              <w:t>% punktów z egzaminu testowego. Pytania testowe układane są w oparciu o treści wykładów oraz podaną literatury przedmiotu.</w:t>
            </w:r>
          </w:p>
          <w:p w14:paraId="1609A7F6" w14:textId="01344D28" w:rsidR="00C61E4A" w:rsidRPr="00943502" w:rsidRDefault="00C61E4A" w:rsidP="00C61E4A">
            <w:pPr>
              <w:spacing w:afterLines="40" w:after="96"/>
              <w:rPr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C61E4A" w:rsidRPr="00262E52" w14:paraId="326BE6B4" w14:textId="77777777" w:rsidTr="00352866">
        <w:trPr>
          <w:cantSplit/>
          <w:trHeight w:val="27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1BE3C" w14:textId="65FBF1C7" w:rsidR="00C61E4A" w:rsidRPr="001543CD" w:rsidRDefault="00C61E4A" w:rsidP="00C61E4A">
            <w:pPr>
              <w:jc w:val="center"/>
              <w:rPr>
                <w:rFonts w:ascii="Arial" w:hAnsi="Arial" w:cs="Arial"/>
                <w:b/>
                <w:sz w:val="22"/>
                <w:lang w:val="pl-PL"/>
              </w:rPr>
            </w:pPr>
            <w:r w:rsidRPr="00262E52">
              <w:rPr>
                <w:rFonts w:ascii="Arial" w:hAnsi="Arial" w:cs="Arial"/>
                <w:b/>
                <w:color w:val="FFFFFF" w:themeColor="background1"/>
                <w:sz w:val="22"/>
                <w:lang w:val="pl-PL"/>
              </w:rPr>
              <w:t>METODY OCENY POSTĘPU STUDENTÓW (WERYFIKACJA EFEKTÓW UCZENIA SIĘ)</w:t>
            </w:r>
          </w:p>
        </w:tc>
      </w:tr>
      <w:tr w:rsidR="00C61E4A" w:rsidRPr="0098741F" w14:paraId="77DAD077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E583C" w14:textId="15C472A7" w:rsidR="00C61E4A" w:rsidRPr="00347BBC" w:rsidRDefault="00C61E4A" w:rsidP="00C61E4A">
            <w:pPr>
              <w:jc w:val="center"/>
              <w:rPr>
                <w:rFonts w:ascii="Arial" w:hAnsi="Arial" w:cs="Arial"/>
                <w:color w:val="00608B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W ZAKRESIE WIEDZY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FC50CB" w14:textId="7258ABEE" w:rsidR="00C61E4A" w:rsidRPr="00756A0D" w:rsidRDefault="00C61E4A" w:rsidP="00C61E4A">
            <w:pPr>
              <w:pStyle w:val="Akapitzlist"/>
              <w:numPr>
                <w:ilvl w:val="0"/>
                <w:numId w:val="7"/>
              </w:numPr>
              <w:spacing w:afterLines="40" w:after="96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756A0D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Test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 wielokrotnego wyboru </w:t>
            </w:r>
          </w:p>
          <w:p w14:paraId="3A0BF5A0" w14:textId="71EF97FF" w:rsidR="00C61E4A" w:rsidRPr="00756A0D" w:rsidRDefault="00C61E4A" w:rsidP="00C61E4A">
            <w:pPr>
              <w:pStyle w:val="Akapitzlist"/>
              <w:numPr>
                <w:ilvl w:val="0"/>
                <w:numId w:val="7"/>
              </w:numPr>
              <w:spacing w:afterLines="40" w:after="96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756A0D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Odpowiedź ustna/praca pisemna</w:t>
            </w:r>
          </w:p>
        </w:tc>
      </w:tr>
      <w:tr w:rsidR="00C61E4A" w:rsidRPr="0098741F" w14:paraId="798C4FFF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7C612A" w14:textId="0C442124" w:rsidR="00C61E4A" w:rsidRPr="00347BBC" w:rsidRDefault="00C61E4A" w:rsidP="00C61E4A">
            <w:pPr>
              <w:jc w:val="center"/>
              <w:rPr>
                <w:rFonts w:ascii="Arial" w:hAnsi="Arial" w:cs="Arial"/>
                <w:color w:val="00608B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W ZAKRESIE UMIEJĘTNOŚCI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B73A8E" w14:textId="77777777" w:rsidR="00C61E4A" w:rsidRPr="00756A0D" w:rsidRDefault="00C61E4A" w:rsidP="00C61E4A">
            <w:pPr>
              <w:pStyle w:val="Akapitzlist"/>
              <w:numPr>
                <w:ilvl w:val="0"/>
                <w:numId w:val="8"/>
              </w:numPr>
              <w:spacing w:afterLines="40" w:after="96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756A0D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Obserwacja wykonywanych procedur</w:t>
            </w:r>
          </w:p>
          <w:p w14:paraId="20D0BAAB" w14:textId="124A3091" w:rsidR="00C61E4A" w:rsidRPr="00756A0D" w:rsidRDefault="00C61E4A" w:rsidP="00C61E4A">
            <w:pPr>
              <w:pStyle w:val="Akapitzlist"/>
              <w:numPr>
                <w:ilvl w:val="0"/>
                <w:numId w:val="8"/>
              </w:numPr>
              <w:spacing w:afterLines="40" w:after="96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756A0D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Obserwacja pracy studenta przy łóżku chorego</w:t>
            </w:r>
          </w:p>
          <w:p w14:paraId="5250A54A" w14:textId="3043F7DD" w:rsidR="00C61E4A" w:rsidRPr="00756A0D" w:rsidRDefault="00C61E4A" w:rsidP="00C61E4A">
            <w:pPr>
              <w:pStyle w:val="Akapitzlist"/>
              <w:numPr>
                <w:ilvl w:val="0"/>
                <w:numId w:val="8"/>
              </w:numPr>
              <w:spacing w:afterLines="40" w:after="96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756A0D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Sprawdzian praktyczny</w:t>
            </w:r>
          </w:p>
          <w:p w14:paraId="5EA84C84" w14:textId="58F72AF3" w:rsidR="00C61E4A" w:rsidRPr="00756A0D" w:rsidRDefault="00C61E4A" w:rsidP="00C61E4A">
            <w:pPr>
              <w:pStyle w:val="Akapitzlist"/>
              <w:numPr>
                <w:ilvl w:val="0"/>
                <w:numId w:val="8"/>
              </w:numPr>
              <w:spacing w:afterLines="40" w:after="96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756A0D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Opracowanie dokumentacji procesu pielęgnowania</w:t>
            </w:r>
          </w:p>
        </w:tc>
      </w:tr>
      <w:tr w:rsidR="00C61E4A" w:rsidRPr="0098741F" w14:paraId="59F509B5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5E6FF" w14:textId="6FD4E773" w:rsidR="00C61E4A" w:rsidRPr="00347BBC" w:rsidRDefault="00C61E4A" w:rsidP="00C61E4A">
            <w:pPr>
              <w:jc w:val="center"/>
              <w:rPr>
                <w:rFonts w:ascii="Arial" w:hAnsi="Arial" w:cs="Arial"/>
                <w:color w:val="00608B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W ZAKRESIE  KOMPETENCJI SPOŁECZNYCH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BA620" w14:textId="77777777" w:rsidR="00C61E4A" w:rsidRPr="00756A0D" w:rsidRDefault="00C61E4A" w:rsidP="00C61E4A">
            <w:pPr>
              <w:pStyle w:val="Akapitzlist"/>
              <w:numPr>
                <w:ilvl w:val="0"/>
                <w:numId w:val="9"/>
              </w:numPr>
              <w:spacing w:afterLines="40" w:after="96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756A0D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Aktywność na zajęciach</w:t>
            </w:r>
          </w:p>
          <w:p w14:paraId="4559F5D0" w14:textId="77777777" w:rsidR="00C61E4A" w:rsidRPr="00756A0D" w:rsidRDefault="00C61E4A" w:rsidP="00C61E4A">
            <w:pPr>
              <w:pStyle w:val="Akapitzlist"/>
              <w:numPr>
                <w:ilvl w:val="0"/>
                <w:numId w:val="9"/>
              </w:numPr>
              <w:spacing w:afterLines="40" w:after="96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756A0D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Obserwacja zachowania studenta wobec pacjentów, kolegów, członków zespołu terapeutycznego</w:t>
            </w:r>
          </w:p>
          <w:p w14:paraId="0CDB73C5" w14:textId="4E7287A0" w:rsidR="00C61E4A" w:rsidRPr="00756A0D" w:rsidRDefault="00C61E4A" w:rsidP="00C61E4A">
            <w:pPr>
              <w:pStyle w:val="Akapitzlist"/>
              <w:numPr>
                <w:ilvl w:val="0"/>
                <w:numId w:val="9"/>
              </w:numPr>
              <w:spacing w:afterLines="40" w:after="96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756A0D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Ocena pracy w grupie</w:t>
            </w:r>
          </w:p>
        </w:tc>
      </w:tr>
      <w:tr w:rsidR="00C61E4A" w:rsidRPr="00262E52" w14:paraId="73F174D0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0FDBCC" w14:textId="2737FF0F" w:rsidR="00C61E4A" w:rsidRPr="00347BBC" w:rsidRDefault="00C61E4A" w:rsidP="00C61E4A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>
              <w:rPr>
                <w:rFonts w:ascii="Arial" w:hAnsi="Arial" w:cs="Arial"/>
                <w:b/>
                <w:color w:val="00608B"/>
                <w:sz w:val="20"/>
                <w:lang w:val="pl-PL"/>
              </w:rPr>
              <w:t>PRACA  WŁASNA STUDENTA (pod kierunkiem)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03AC5E" w14:textId="77777777" w:rsidR="00C61E4A" w:rsidRPr="00756A0D" w:rsidRDefault="00C61E4A" w:rsidP="00C61E4A">
            <w:pPr>
              <w:pStyle w:val="Akapitzlist"/>
              <w:numPr>
                <w:ilvl w:val="0"/>
                <w:numId w:val="10"/>
              </w:numPr>
              <w:spacing w:afterLines="40" w:after="96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pl-PL"/>
              </w:rPr>
            </w:pPr>
            <w:r w:rsidRPr="00756A0D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pl-PL"/>
              </w:rPr>
              <w:t>Studium przypadku</w:t>
            </w:r>
          </w:p>
          <w:p w14:paraId="0391A747" w14:textId="2B1A6E3C" w:rsidR="00C61E4A" w:rsidRPr="00756A0D" w:rsidRDefault="00C61E4A" w:rsidP="00C61E4A">
            <w:pPr>
              <w:pStyle w:val="Akapitzlist"/>
              <w:numPr>
                <w:ilvl w:val="0"/>
                <w:numId w:val="10"/>
              </w:numPr>
              <w:spacing w:afterLines="40" w:after="96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pl-PL"/>
              </w:rPr>
            </w:pPr>
            <w:r w:rsidRPr="00756A0D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pl-PL"/>
              </w:rPr>
              <w:t>Opracowanie procesu pielęgnowania</w:t>
            </w:r>
          </w:p>
          <w:p w14:paraId="077022BE" w14:textId="41B6B153" w:rsidR="00C61E4A" w:rsidRPr="00756A0D" w:rsidRDefault="00C61E4A" w:rsidP="00C61E4A">
            <w:pPr>
              <w:pStyle w:val="Akapitzlist"/>
              <w:numPr>
                <w:ilvl w:val="0"/>
                <w:numId w:val="10"/>
              </w:numPr>
              <w:spacing w:afterLines="40" w:after="96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pl-PL"/>
              </w:rPr>
            </w:pPr>
            <w:r w:rsidRPr="00756A0D">
              <w:rPr>
                <w:rFonts w:ascii="Arial" w:hAnsi="Arial" w:cs="Arial"/>
                <w:iCs/>
                <w:color w:val="000000" w:themeColor="text1"/>
                <w:sz w:val="20"/>
                <w:szCs w:val="20"/>
                <w:lang w:val="pl-PL"/>
              </w:rPr>
              <w:t>Odpowiedź ustna</w:t>
            </w:r>
          </w:p>
        </w:tc>
      </w:tr>
      <w:tr w:rsidR="00C61E4A" w:rsidRPr="0098741F" w14:paraId="36843DF9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246FD" w14:textId="69407DC8" w:rsidR="00C61E4A" w:rsidRPr="00347BBC" w:rsidRDefault="00C61E4A" w:rsidP="00C61E4A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SPRAWDZIANY KSZTAŁTUJĄCE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A1068" w14:textId="03043917" w:rsidR="00C61E4A" w:rsidRPr="00756A0D" w:rsidRDefault="00C61E4A" w:rsidP="00C61E4A">
            <w:pPr>
              <w:pStyle w:val="Akapitzlist"/>
              <w:numPr>
                <w:ilvl w:val="0"/>
                <w:numId w:val="11"/>
              </w:numPr>
              <w:spacing w:afterLines="40" w:after="96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756A0D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aktywność na zajęciach, kolokwium, ćwiczenia praktyczne, dokumentacja procesu pielęgnowani, test</w:t>
            </w:r>
          </w:p>
        </w:tc>
      </w:tr>
      <w:tr w:rsidR="00C61E4A" w:rsidRPr="00262E52" w14:paraId="7172B663" w14:textId="77777777" w:rsidTr="00352866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4A4B48" w14:textId="48CE1360" w:rsidR="00C61E4A" w:rsidRPr="00347BBC" w:rsidRDefault="00C61E4A" w:rsidP="00C61E4A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SPRAWDZIANY PODSUMOWUJĄCE</w:t>
            </w:r>
          </w:p>
          <w:p w14:paraId="5F36CA1E" w14:textId="77777777" w:rsidR="00C61E4A" w:rsidRPr="00347BBC" w:rsidRDefault="00C61E4A" w:rsidP="00C61E4A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 xml:space="preserve">(I </w:t>
            </w:r>
            <w:proofErr w:type="spellStart"/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>i</w:t>
            </w:r>
            <w:proofErr w:type="spellEnd"/>
            <w:r w:rsidRPr="00347BBC">
              <w:rPr>
                <w:rFonts w:ascii="Arial" w:hAnsi="Arial" w:cs="Arial"/>
                <w:b/>
                <w:color w:val="00608B"/>
                <w:sz w:val="20"/>
                <w:lang w:val="pl-PL"/>
              </w:rPr>
              <w:t xml:space="preserve"> II termin)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FAE73B" w14:textId="07590AD6" w:rsidR="00C61E4A" w:rsidRPr="00756A0D" w:rsidRDefault="00C61E4A" w:rsidP="00C61E4A">
            <w:pPr>
              <w:spacing w:afterLines="40" w:after="96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Termin I : egzamin testowy (4</w:t>
            </w:r>
            <w:r w:rsidRPr="00756A0D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0 p</w:t>
            </w:r>
            <w:r w:rsidR="00C17F0C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ytań ) zaliczenie co najmniej 60</w:t>
            </w:r>
            <w:r w:rsidRPr="00756A0D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%.</w:t>
            </w:r>
          </w:p>
          <w:p w14:paraId="53F4CD3E" w14:textId="790FD2F4" w:rsidR="00C61E4A" w:rsidRPr="00756A0D" w:rsidRDefault="00C61E4A" w:rsidP="00C61E4A">
            <w:pPr>
              <w:spacing w:afterLines="40" w:after="96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756A0D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Termin II: ustna odpowiedź na trzy pytania otwarte</w:t>
            </w:r>
          </w:p>
        </w:tc>
      </w:tr>
      <w:tr w:rsidR="00C61E4A" w:rsidRPr="00262E52" w14:paraId="2040EB61" w14:textId="77777777" w:rsidTr="00352866">
        <w:trPr>
          <w:cantSplit/>
          <w:trHeight w:val="1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BDF43" w14:textId="7A85C627" w:rsidR="00C61E4A" w:rsidRPr="001543CD" w:rsidRDefault="00C61E4A" w:rsidP="00C61E4A">
            <w:pPr>
              <w:jc w:val="center"/>
              <w:rPr>
                <w:rFonts w:ascii="Arial" w:hAnsi="Arial" w:cs="Arial"/>
                <w:b/>
                <w:color w:val="FFFFFF"/>
                <w:sz w:val="22"/>
                <w:lang w:val="pl-PL"/>
              </w:rPr>
            </w:pPr>
            <w:r w:rsidRPr="00347BBC">
              <w:rPr>
                <w:rFonts w:ascii="Arial" w:hAnsi="Arial" w:cs="Arial"/>
                <w:b/>
                <w:color w:val="FFFFFF" w:themeColor="background1"/>
                <w:sz w:val="22"/>
                <w:lang w:val="pl-PL"/>
              </w:rPr>
              <w:t>KRYTERIA EGZAMINU/ ZALICZENIA Z OCENĄ</w:t>
            </w:r>
          </w:p>
        </w:tc>
      </w:tr>
      <w:tr w:rsidR="00C17F0C" w:rsidRPr="00262E52" w14:paraId="217FE70C" w14:textId="77777777" w:rsidTr="00F76BD5">
        <w:trPr>
          <w:cantSplit/>
          <w:jc w:val="center"/>
        </w:trPr>
        <w:tc>
          <w:tcPr>
            <w:tcW w:w="2901" w:type="dxa"/>
            <w:tcBorders>
              <w:top w:val="single" w:sz="12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DBE0E" w14:textId="2101539C" w:rsidR="00C17F0C" w:rsidRPr="00347BBC" w:rsidRDefault="00C17F0C" w:rsidP="00C17F0C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651358">
              <w:rPr>
                <w:b/>
                <w:color w:val="00608B"/>
                <w:sz w:val="20"/>
                <w:szCs w:val="20"/>
                <w:lang w:val="pl-PL"/>
              </w:rPr>
              <w:lastRenderedPageBreak/>
              <w:t>NA OCENĘ 2,0 (niedostateczną)</w:t>
            </w:r>
          </w:p>
        </w:tc>
        <w:tc>
          <w:tcPr>
            <w:tcW w:w="6731" w:type="dxa"/>
            <w:gridSpan w:val="3"/>
            <w:tcBorders>
              <w:top w:val="single" w:sz="12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1450A" w14:textId="77777777" w:rsidR="00C17F0C" w:rsidRPr="00651358" w:rsidRDefault="00C17F0C" w:rsidP="00C17F0C">
            <w:pPr>
              <w:pStyle w:val="NormalnyWeb"/>
              <w:numPr>
                <w:ilvl w:val="0"/>
                <w:numId w:val="12"/>
              </w:numPr>
              <w:spacing w:before="0" w:beforeAutospacing="0" w:after="0"/>
              <w:rPr>
                <w:sz w:val="20"/>
                <w:szCs w:val="20"/>
              </w:rPr>
            </w:pPr>
            <w:r w:rsidRPr="00651358">
              <w:rPr>
                <w:sz w:val="20"/>
                <w:szCs w:val="20"/>
              </w:rPr>
              <w:t>Wiedza; test egzaminacyjny rozwiązany na poziomie ≤ 64% maksymalnej liczby punktów.</w:t>
            </w:r>
          </w:p>
          <w:p w14:paraId="367B8269" w14:textId="77777777" w:rsidR="00C17F0C" w:rsidRDefault="00C17F0C" w:rsidP="00C17F0C">
            <w:pPr>
              <w:pStyle w:val="NormalnyWeb"/>
              <w:numPr>
                <w:ilvl w:val="0"/>
                <w:numId w:val="12"/>
              </w:numPr>
              <w:spacing w:before="0" w:beforeAutospacing="0" w:after="0"/>
              <w:jc w:val="both"/>
              <w:rPr>
                <w:sz w:val="20"/>
                <w:szCs w:val="20"/>
              </w:rPr>
            </w:pPr>
            <w:r w:rsidRPr="00651358">
              <w:rPr>
                <w:sz w:val="20"/>
                <w:szCs w:val="20"/>
              </w:rPr>
              <w:t xml:space="preserve">Umiejętności: efekty uczenia się nie są opanowane na poziomie podstawowym, mimo ukierunkowania nauczyciela; brak aktywności na zajęciach; nie podejmuje współpracy w </w:t>
            </w:r>
            <w:proofErr w:type="spellStart"/>
            <w:r w:rsidRPr="00651358">
              <w:rPr>
                <w:sz w:val="20"/>
                <w:szCs w:val="20"/>
              </w:rPr>
              <w:t>zespole.</w:t>
            </w:r>
            <w:proofErr w:type="spellEnd"/>
          </w:p>
          <w:p w14:paraId="39D0FCD2" w14:textId="0D41F5B3" w:rsidR="00C17F0C" w:rsidRPr="00C17F0C" w:rsidRDefault="00C17F0C" w:rsidP="00C17F0C">
            <w:pPr>
              <w:pStyle w:val="NormalnyWeb"/>
              <w:numPr>
                <w:ilvl w:val="0"/>
                <w:numId w:val="12"/>
              </w:numPr>
              <w:spacing w:before="0" w:beforeAutospacing="0" w:after="0"/>
              <w:jc w:val="both"/>
              <w:rPr>
                <w:sz w:val="20"/>
                <w:szCs w:val="20"/>
              </w:rPr>
            </w:pPr>
            <w:r w:rsidRPr="00C17F0C">
              <w:rPr>
                <w:sz w:val="20"/>
                <w:szCs w:val="20"/>
              </w:rPr>
              <w:t xml:space="preserve">Kompetencje społeczne: efekty uczenia </w:t>
            </w:r>
            <w:proofErr w:type="spellStart"/>
            <w:r w:rsidRPr="00C17F0C">
              <w:rPr>
                <w:sz w:val="20"/>
                <w:szCs w:val="20"/>
              </w:rPr>
              <w:t>się</w:t>
            </w:r>
            <w:proofErr w:type="spellEnd"/>
            <w:r w:rsidRPr="00C17F0C">
              <w:rPr>
                <w:sz w:val="20"/>
                <w:szCs w:val="20"/>
              </w:rPr>
              <w:t xml:space="preserve"> </w:t>
            </w:r>
            <w:proofErr w:type="spellStart"/>
            <w:r w:rsidRPr="00C17F0C">
              <w:rPr>
                <w:sz w:val="20"/>
                <w:szCs w:val="20"/>
              </w:rPr>
              <w:t>opanowane</w:t>
            </w:r>
            <w:proofErr w:type="spellEnd"/>
            <w:r w:rsidRPr="00C17F0C">
              <w:rPr>
                <w:sz w:val="20"/>
                <w:szCs w:val="20"/>
              </w:rPr>
              <w:t xml:space="preserve"> </w:t>
            </w:r>
            <w:proofErr w:type="spellStart"/>
            <w:r w:rsidRPr="00C17F0C">
              <w:rPr>
                <w:sz w:val="20"/>
                <w:szCs w:val="20"/>
              </w:rPr>
              <w:t>na</w:t>
            </w:r>
            <w:proofErr w:type="spellEnd"/>
            <w:r w:rsidRPr="00C17F0C">
              <w:rPr>
                <w:sz w:val="20"/>
                <w:szCs w:val="20"/>
              </w:rPr>
              <w:t xml:space="preserve"> </w:t>
            </w:r>
            <w:proofErr w:type="spellStart"/>
            <w:r w:rsidRPr="00C17F0C">
              <w:rPr>
                <w:sz w:val="20"/>
                <w:szCs w:val="20"/>
              </w:rPr>
              <w:t>poziomie</w:t>
            </w:r>
            <w:proofErr w:type="spellEnd"/>
            <w:r w:rsidRPr="00C17F0C">
              <w:rPr>
                <w:sz w:val="20"/>
                <w:szCs w:val="20"/>
              </w:rPr>
              <w:t xml:space="preserve"> </w:t>
            </w:r>
            <w:proofErr w:type="spellStart"/>
            <w:r w:rsidRPr="00C17F0C">
              <w:rPr>
                <w:sz w:val="20"/>
                <w:szCs w:val="20"/>
              </w:rPr>
              <w:t>niezadowalającym</w:t>
            </w:r>
            <w:proofErr w:type="spellEnd"/>
            <w:r w:rsidRPr="00C17F0C">
              <w:rPr>
                <w:sz w:val="20"/>
                <w:szCs w:val="20"/>
              </w:rPr>
              <w:t xml:space="preserve">; </w:t>
            </w:r>
            <w:proofErr w:type="spellStart"/>
            <w:r w:rsidRPr="00C17F0C">
              <w:rPr>
                <w:sz w:val="20"/>
                <w:szCs w:val="20"/>
              </w:rPr>
              <w:t>brak</w:t>
            </w:r>
            <w:proofErr w:type="spellEnd"/>
            <w:r w:rsidRPr="00C17F0C">
              <w:rPr>
                <w:sz w:val="20"/>
                <w:szCs w:val="20"/>
              </w:rPr>
              <w:t xml:space="preserve"> </w:t>
            </w:r>
            <w:proofErr w:type="spellStart"/>
            <w:r w:rsidRPr="00C17F0C">
              <w:rPr>
                <w:sz w:val="20"/>
                <w:szCs w:val="20"/>
              </w:rPr>
              <w:t>poszanowania</w:t>
            </w:r>
            <w:proofErr w:type="spellEnd"/>
            <w:r w:rsidRPr="00C17F0C">
              <w:rPr>
                <w:sz w:val="20"/>
                <w:szCs w:val="20"/>
              </w:rPr>
              <w:t xml:space="preserve"> </w:t>
            </w:r>
            <w:proofErr w:type="spellStart"/>
            <w:r w:rsidRPr="00C17F0C">
              <w:rPr>
                <w:sz w:val="20"/>
                <w:szCs w:val="20"/>
              </w:rPr>
              <w:t>zasad</w:t>
            </w:r>
            <w:proofErr w:type="spellEnd"/>
            <w:r w:rsidRPr="00C17F0C">
              <w:rPr>
                <w:sz w:val="20"/>
                <w:szCs w:val="20"/>
              </w:rPr>
              <w:t xml:space="preserve"> </w:t>
            </w:r>
            <w:proofErr w:type="spellStart"/>
            <w:r w:rsidRPr="00C17F0C">
              <w:rPr>
                <w:sz w:val="20"/>
                <w:szCs w:val="20"/>
              </w:rPr>
              <w:t>współpracy</w:t>
            </w:r>
            <w:proofErr w:type="spellEnd"/>
            <w:r w:rsidRPr="00C17F0C">
              <w:rPr>
                <w:sz w:val="20"/>
                <w:szCs w:val="20"/>
              </w:rPr>
              <w:t xml:space="preserve">, </w:t>
            </w:r>
            <w:proofErr w:type="spellStart"/>
            <w:r w:rsidRPr="00C17F0C">
              <w:rPr>
                <w:sz w:val="20"/>
                <w:szCs w:val="20"/>
              </w:rPr>
              <w:t>empatii</w:t>
            </w:r>
            <w:proofErr w:type="spellEnd"/>
            <w:r w:rsidRPr="00C17F0C">
              <w:rPr>
                <w:sz w:val="20"/>
                <w:szCs w:val="20"/>
              </w:rPr>
              <w:t xml:space="preserve"> </w:t>
            </w:r>
            <w:proofErr w:type="spellStart"/>
            <w:r w:rsidRPr="00C17F0C">
              <w:rPr>
                <w:sz w:val="20"/>
                <w:szCs w:val="20"/>
              </w:rPr>
              <w:t>i</w:t>
            </w:r>
            <w:proofErr w:type="spellEnd"/>
            <w:r w:rsidRPr="00C17F0C">
              <w:rPr>
                <w:sz w:val="20"/>
                <w:szCs w:val="20"/>
              </w:rPr>
              <w:t xml:space="preserve"> </w:t>
            </w:r>
            <w:proofErr w:type="spellStart"/>
            <w:r w:rsidRPr="00C17F0C">
              <w:rPr>
                <w:sz w:val="20"/>
                <w:szCs w:val="20"/>
              </w:rPr>
              <w:t>odpowiedzialności</w:t>
            </w:r>
            <w:proofErr w:type="spellEnd"/>
          </w:p>
        </w:tc>
      </w:tr>
      <w:tr w:rsidR="00C17F0C" w:rsidRPr="00262E52" w14:paraId="55EC1B24" w14:textId="77777777" w:rsidTr="00F76BD5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72F0F7" w14:textId="7EC46E1B" w:rsidR="00C17F0C" w:rsidRPr="00347BBC" w:rsidRDefault="00C17F0C" w:rsidP="00C17F0C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651358">
              <w:rPr>
                <w:b/>
                <w:color w:val="00608B"/>
                <w:sz w:val="20"/>
                <w:szCs w:val="20"/>
                <w:lang w:val="pl-PL"/>
              </w:rPr>
              <w:t>NA OCENĘ 3,0 (dostateczną)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0EF6E" w14:textId="77777777" w:rsidR="00C17F0C" w:rsidRPr="00651358" w:rsidRDefault="00C17F0C" w:rsidP="00C17F0C">
            <w:pPr>
              <w:pStyle w:val="NormalnyWeb"/>
              <w:numPr>
                <w:ilvl w:val="0"/>
                <w:numId w:val="13"/>
              </w:numPr>
              <w:spacing w:before="0" w:beforeAutospacing="0" w:after="0"/>
              <w:rPr>
                <w:sz w:val="20"/>
                <w:szCs w:val="20"/>
              </w:rPr>
            </w:pPr>
            <w:r w:rsidRPr="00651358">
              <w:rPr>
                <w:sz w:val="20"/>
                <w:szCs w:val="20"/>
              </w:rPr>
              <w:t>Wiedza; test egzaminacyjny rozwiązany na poziomie 60-65% maksymalnej liczby punktów.</w:t>
            </w:r>
          </w:p>
          <w:p w14:paraId="5EBDAA00" w14:textId="77777777" w:rsidR="00C17F0C" w:rsidRDefault="00C17F0C" w:rsidP="00C17F0C">
            <w:pPr>
              <w:pStyle w:val="Akapitzlist"/>
              <w:numPr>
                <w:ilvl w:val="0"/>
                <w:numId w:val="13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651358">
              <w:rPr>
                <w:sz w:val="20"/>
                <w:szCs w:val="20"/>
                <w:lang w:val="pl-PL"/>
              </w:rPr>
              <w:t>Umiejętności: efekty uczenia się opanowane na poziomie podstawowym; student wymaga stałego ukierunkowania; korzysta z piśmiennictwa podstawowego w ograniczonym zakresie; aktywność minimalna; w pracy zespołowej wymaga stałej pomocy.</w:t>
            </w:r>
          </w:p>
          <w:p w14:paraId="06932481" w14:textId="3F8EA787" w:rsidR="00C17F0C" w:rsidRPr="00C17F0C" w:rsidRDefault="00C17F0C" w:rsidP="00C17F0C">
            <w:pPr>
              <w:pStyle w:val="Akapitzlist"/>
              <w:numPr>
                <w:ilvl w:val="0"/>
                <w:numId w:val="13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C17F0C">
              <w:rPr>
                <w:sz w:val="20"/>
                <w:szCs w:val="20"/>
                <w:lang w:val="pl-PL"/>
              </w:rPr>
              <w:t>Kompetencje społeczne: efekty uczenia się opanowane na poziomie podstawowym.</w:t>
            </w:r>
          </w:p>
        </w:tc>
      </w:tr>
      <w:tr w:rsidR="00C17F0C" w:rsidRPr="00262E52" w14:paraId="00E63E7E" w14:textId="77777777" w:rsidTr="00F76BD5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auto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C15DA" w14:textId="12B2086E" w:rsidR="00C17F0C" w:rsidRPr="00347BBC" w:rsidRDefault="00C17F0C" w:rsidP="00C17F0C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651358">
              <w:rPr>
                <w:b/>
                <w:color w:val="00608B"/>
                <w:sz w:val="20"/>
                <w:szCs w:val="20"/>
                <w:lang w:val="pl-PL"/>
              </w:rPr>
              <w:t>NA OCENĘ 3,5 (dostateczną plus)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auto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FA1424" w14:textId="77777777" w:rsidR="00C17F0C" w:rsidRPr="00651358" w:rsidRDefault="00C17F0C" w:rsidP="00C17F0C">
            <w:pPr>
              <w:pStyle w:val="NormalnyWeb"/>
              <w:numPr>
                <w:ilvl w:val="0"/>
                <w:numId w:val="14"/>
              </w:numPr>
              <w:spacing w:before="0" w:beforeAutospacing="0" w:after="0"/>
              <w:rPr>
                <w:sz w:val="20"/>
                <w:szCs w:val="20"/>
              </w:rPr>
            </w:pPr>
            <w:r w:rsidRPr="00651358">
              <w:rPr>
                <w:sz w:val="20"/>
                <w:szCs w:val="20"/>
              </w:rPr>
              <w:t>Wiedza; test egzaminacyjny rozwiązany na poziomie 66-70% maksymalnej liczby punktów.</w:t>
            </w:r>
          </w:p>
          <w:p w14:paraId="7DCC28C4" w14:textId="77777777" w:rsidR="00C17F0C" w:rsidRDefault="00C17F0C" w:rsidP="00C17F0C">
            <w:pPr>
              <w:pStyle w:val="Akapitzlist"/>
              <w:numPr>
                <w:ilvl w:val="0"/>
                <w:numId w:val="14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651358">
              <w:rPr>
                <w:sz w:val="20"/>
                <w:szCs w:val="20"/>
                <w:lang w:val="pl-PL"/>
              </w:rPr>
              <w:t>Umiejętności: efekty uczenia się opanowane na poziomie podstawowym w sposób usystematyzowany; student wymaga niewielkiego ukierunkowania; aktywność niewielka; w pracy zespołowej wymaga pomocy w ograniczonym zakresie; korzysta w pełni z piśmiennictwa podstawowego.</w:t>
            </w:r>
          </w:p>
          <w:p w14:paraId="102F47E8" w14:textId="27478528" w:rsidR="00C17F0C" w:rsidRPr="00C17F0C" w:rsidRDefault="00C17F0C" w:rsidP="00C17F0C">
            <w:pPr>
              <w:pStyle w:val="Akapitzlist"/>
              <w:numPr>
                <w:ilvl w:val="0"/>
                <w:numId w:val="14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C17F0C">
              <w:rPr>
                <w:sz w:val="20"/>
                <w:szCs w:val="20"/>
                <w:lang w:val="pl-PL"/>
              </w:rPr>
              <w:t>Kompetencje społeczne: efekty uczenia się opanowane na poziomie podstawowym w sposób uporządkowany.</w:t>
            </w:r>
          </w:p>
        </w:tc>
      </w:tr>
      <w:tr w:rsidR="00C17F0C" w:rsidRPr="0098741F" w14:paraId="40BB5497" w14:textId="77777777" w:rsidTr="00F76BD5">
        <w:trPr>
          <w:cantSplit/>
          <w:jc w:val="center"/>
        </w:trPr>
        <w:tc>
          <w:tcPr>
            <w:tcW w:w="2901" w:type="dxa"/>
            <w:tcBorders>
              <w:top w:val="single" w:sz="4" w:space="0" w:color="auto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689C9" w14:textId="579167DD" w:rsidR="00C17F0C" w:rsidRPr="00347BBC" w:rsidRDefault="00C17F0C" w:rsidP="00C17F0C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651358">
              <w:rPr>
                <w:b/>
                <w:color w:val="00608B"/>
                <w:sz w:val="20"/>
                <w:szCs w:val="20"/>
                <w:lang w:val="pl-PL"/>
              </w:rPr>
              <w:t>NA OCENĘ 4,0 (dobrą)</w:t>
            </w:r>
          </w:p>
        </w:tc>
        <w:tc>
          <w:tcPr>
            <w:tcW w:w="6731" w:type="dxa"/>
            <w:gridSpan w:val="3"/>
            <w:tcBorders>
              <w:top w:val="single" w:sz="4" w:space="0" w:color="auto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4A7CE7" w14:textId="77777777" w:rsidR="00C17F0C" w:rsidRPr="00651358" w:rsidRDefault="00C17F0C" w:rsidP="00C17F0C">
            <w:pPr>
              <w:pStyle w:val="NormalnyWeb"/>
              <w:numPr>
                <w:ilvl w:val="0"/>
                <w:numId w:val="15"/>
              </w:numPr>
              <w:spacing w:before="0" w:beforeAutospacing="0" w:after="0"/>
              <w:rPr>
                <w:sz w:val="20"/>
                <w:szCs w:val="20"/>
              </w:rPr>
            </w:pPr>
            <w:r w:rsidRPr="00651358">
              <w:rPr>
                <w:sz w:val="20"/>
                <w:szCs w:val="20"/>
              </w:rPr>
              <w:t>Wiedza; test egzaminacyjny rozwiązany na poziomie 71–84% maksymalnej liczby punktów.</w:t>
            </w:r>
          </w:p>
          <w:p w14:paraId="13435D0D" w14:textId="77777777" w:rsidR="00C17F0C" w:rsidRDefault="00C17F0C" w:rsidP="00C17F0C">
            <w:pPr>
              <w:pStyle w:val="Akapitzlist"/>
              <w:numPr>
                <w:ilvl w:val="0"/>
                <w:numId w:val="15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651358">
              <w:rPr>
                <w:sz w:val="20"/>
                <w:szCs w:val="20"/>
                <w:lang w:val="pl-PL"/>
              </w:rPr>
              <w:t>Umiejętności: efekty uczenia się opanowane na poziomie ponadpodstawowym, w sposób usystematyzowany; student samodzielny w sytuacjach typowych, potrafi formułować wnioski; aktywność zadowalająca; w pracy zespołowej nie wymaga pomocy w sytuacjach standardowych; korzysta z piśmiennictwa podstawowego w pełni, z uzupełniającego w ograniczonym zakresie.</w:t>
            </w:r>
          </w:p>
          <w:p w14:paraId="7720CF3D" w14:textId="71CE5297" w:rsidR="00C17F0C" w:rsidRPr="00C17F0C" w:rsidRDefault="00C17F0C" w:rsidP="00C17F0C">
            <w:pPr>
              <w:pStyle w:val="Akapitzlist"/>
              <w:numPr>
                <w:ilvl w:val="0"/>
                <w:numId w:val="15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C17F0C">
              <w:rPr>
                <w:sz w:val="20"/>
                <w:szCs w:val="20"/>
                <w:lang w:val="pl-PL"/>
              </w:rPr>
              <w:t>Kompetencje społeczne: efekty uczenia się opanowane na poziomie ponadpodstawowym, w sposób uporządkowany.</w:t>
            </w:r>
          </w:p>
        </w:tc>
      </w:tr>
      <w:tr w:rsidR="00C17F0C" w:rsidRPr="0098741F" w14:paraId="3642D4D9" w14:textId="77777777" w:rsidTr="00F76BD5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90164" w14:textId="16FDFF5E" w:rsidR="00C17F0C" w:rsidRPr="00347BBC" w:rsidRDefault="00C17F0C" w:rsidP="00C17F0C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651358">
              <w:rPr>
                <w:b/>
                <w:color w:val="00608B"/>
                <w:sz w:val="20"/>
                <w:szCs w:val="20"/>
                <w:lang w:val="pl-PL"/>
              </w:rPr>
              <w:t>NA OCENĘ 4,5  (dobrą plus)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A69EE" w14:textId="77777777" w:rsidR="00C17F0C" w:rsidRPr="00651358" w:rsidRDefault="00C17F0C" w:rsidP="00C17F0C">
            <w:pPr>
              <w:pStyle w:val="NormalnyWeb"/>
              <w:numPr>
                <w:ilvl w:val="0"/>
                <w:numId w:val="16"/>
              </w:numPr>
              <w:spacing w:before="0" w:beforeAutospacing="0" w:after="0"/>
              <w:rPr>
                <w:sz w:val="20"/>
                <w:szCs w:val="20"/>
              </w:rPr>
            </w:pPr>
            <w:r w:rsidRPr="00651358">
              <w:rPr>
                <w:sz w:val="20"/>
                <w:szCs w:val="20"/>
              </w:rPr>
              <w:t>Wiedza; test egzaminacyjny rozwiązany na poziomie 85–89% maksymalnej liczby punktów.</w:t>
            </w:r>
          </w:p>
          <w:p w14:paraId="07D14D78" w14:textId="77777777" w:rsidR="00C17F0C" w:rsidRDefault="00C17F0C" w:rsidP="00C17F0C">
            <w:pPr>
              <w:pStyle w:val="Akapitzlist"/>
              <w:numPr>
                <w:ilvl w:val="0"/>
                <w:numId w:val="16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651358">
              <w:rPr>
                <w:sz w:val="20"/>
                <w:szCs w:val="20"/>
                <w:lang w:val="pl-PL"/>
              </w:rPr>
              <w:t>Umiejętności: efekty uczenia się opanowane na poziomie ponadpodstawowym; student wykazuje się usystematyzowaną wiedzą i umiejętnościami; w dużej mierze samodzielny, ale w sytuacjach trudniejszych wymaga sporadycznego wsparcia; potrafi skorygować błędy po krótkim ukierunkowaniu.</w:t>
            </w:r>
          </w:p>
          <w:p w14:paraId="07A73FAF" w14:textId="7F735D5A" w:rsidR="00C17F0C" w:rsidRPr="00C17F0C" w:rsidRDefault="00C17F0C" w:rsidP="00C17F0C">
            <w:pPr>
              <w:pStyle w:val="Akapitzlist"/>
              <w:numPr>
                <w:ilvl w:val="0"/>
                <w:numId w:val="16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C17F0C">
              <w:rPr>
                <w:sz w:val="20"/>
                <w:szCs w:val="20"/>
                <w:lang w:val="pl-PL"/>
              </w:rPr>
              <w:t>Kompetencje społeczne: efekty uczenia się opanowane na poziomie zadowalającym; student zaangażowany, prawidłowo współpracuje z zespołem i pacjentem, wymaga jedynie niewielkich wskazówek.</w:t>
            </w:r>
          </w:p>
        </w:tc>
      </w:tr>
      <w:tr w:rsidR="00C17F0C" w:rsidRPr="0098741F" w14:paraId="01D080D6" w14:textId="77777777" w:rsidTr="00F76BD5">
        <w:trPr>
          <w:cantSplit/>
          <w:jc w:val="center"/>
        </w:trPr>
        <w:tc>
          <w:tcPr>
            <w:tcW w:w="2901" w:type="dxa"/>
            <w:tcBorders>
              <w:top w:val="single" w:sz="4" w:space="0" w:color="00608B"/>
              <w:left w:val="single" w:sz="12" w:space="0" w:color="00608B"/>
              <w:bottom w:val="single" w:sz="4" w:space="0" w:color="auto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C4C1E" w14:textId="5A53136D" w:rsidR="00C17F0C" w:rsidRPr="00347BBC" w:rsidRDefault="00C17F0C" w:rsidP="00C17F0C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651358">
              <w:rPr>
                <w:b/>
                <w:color w:val="00608B"/>
                <w:sz w:val="20"/>
                <w:szCs w:val="20"/>
                <w:lang w:val="pl-PL"/>
              </w:rPr>
              <w:lastRenderedPageBreak/>
              <w:t>NA OCENĘ 5,0 (bardzo dobrą)</w:t>
            </w:r>
          </w:p>
        </w:tc>
        <w:tc>
          <w:tcPr>
            <w:tcW w:w="6731" w:type="dxa"/>
            <w:gridSpan w:val="3"/>
            <w:tcBorders>
              <w:top w:val="single" w:sz="4" w:space="0" w:color="00608B"/>
              <w:left w:val="single" w:sz="4" w:space="0" w:color="00608B"/>
              <w:bottom w:val="single" w:sz="4" w:space="0" w:color="auto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D140A" w14:textId="77777777" w:rsidR="00C17F0C" w:rsidRPr="00651358" w:rsidRDefault="00C17F0C" w:rsidP="00C17F0C">
            <w:pPr>
              <w:pStyle w:val="NormalnyWeb"/>
              <w:numPr>
                <w:ilvl w:val="0"/>
                <w:numId w:val="18"/>
              </w:numPr>
              <w:spacing w:before="0" w:beforeAutospacing="0" w:after="0"/>
              <w:rPr>
                <w:sz w:val="20"/>
                <w:szCs w:val="20"/>
              </w:rPr>
            </w:pPr>
            <w:r w:rsidRPr="00651358">
              <w:rPr>
                <w:sz w:val="20"/>
                <w:szCs w:val="20"/>
              </w:rPr>
              <w:t>Wiedza; test egzaminacyjny rozwiązany na poziomie 90–99% maksymalnej liczby punktów.</w:t>
            </w:r>
          </w:p>
          <w:p w14:paraId="3AFF92A7" w14:textId="77777777" w:rsidR="00C17F0C" w:rsidRDefault="00C17F0C" w:rsidP="00C17F0C">
            <w:pPr>
              <w:pStyle w:val="Akapitzlist"/>
              <w:numPr>
                <w:ilvl w:val="0"/>
                <w:numId w:val="17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651358">
              <w:rPr>
                <w:sz w:val="20"/>
                <w:szCs w:val="20"/>
                <w:lang w:val="pl-PL"/>
              </w:rPr>
              <w:t>Umiejętności: efekty uczenia się opanowane na poziomie wysokim; student samodzielny także w sytuacjach złożonych i problemowych; aktywność bardzo duża; w pracy zespołowej nie wymaga pomocy nawet w sytuacjach nowych i trudnych; samodzielnie poszukuje informacji, korzystając także z piśmiennictwa spoza listy podstawowej i uzupełniającej.</w:t>
            </w:r>
          </w:p>
          <w:p w14:paraId="5030F915" w14:textId="3C30E64B" w:rsidR="00C17F0C" w:rsidRPr="00C17F0C" w:rsidRDefault="00C17F0C" w:rsidP="00C17F0C">
            <w:pPr>
              <w:pStyle w:val="Akapitzlist"/>
              <w:numPr>
                <w:ilvl w:val="0"/>
                <w:numId w:val="17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C17F0C">
              <w:rPr>
                <w:sz w:val="20"/>
                <w:szCs w:val="20"/>
                <w:lang w:val="pl-PL"/>
              </w:rPr>
              <w:t>Kompetencje społeczne: efekty uczenia się opanowane na poziomie wysokim; student w pełni zaangażowany, empatyczny, wykazuje dojrzałość w relacjach z pacjentem i zespołem.</w:t>
            </w:r>
          </w:p>
        </w:tc>
      </w:tr>
      <w:tr w:rsidR="00C17F0C" w:rsidRPr="0098741F" w14:paraId="79550A66" w14:textId="77777777" w:rsidTr="00F76BD5">
        <w:trPr>
          <w:cantSplit/>
          <w:jc w:val="center"/>
        </w:trPr>
        <w:tc>
          <w:tcPr>
            <w:tcW w:w="2901" w:type="dxa"/>
            <w:tcBorders>
              <w:top w:val="single" w:sz="4" w:space="0" w:color="auto"/>
              <w:left w:val="single" w:sz="12" w:space="0" w:color="00608B"/>
              <w:bottom w:val="single" w:sz="12" w:space="0" w:color="00608B"/>
              <w:right w:val="single" w:sz="4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B3BED" w14:textId="59DB904E" w:rsidR="00C17F0C" w:rsidRPr="00347BBC" w:rsidRDefault="00C17F0C" w:rsidP="00C17F0C">
            <w:pPr>
              <w:jc w:val="center"/>
              <w:rPr>
                <w:rFonts w:ascii="Arial" w:hAnsi="Arial" w:cs="Arial"/>
                <w:b/>
                <w:color w:val="00608B"/>
                <w:sz w:val="20"/>
                <w:lang w:val="pl-PL"/>
              </w:rPr>
            </w:pPr>
            <w:r w:rsidRPr="00651358">
              <w:rPr>
                <w:b/>
                <w:color w:val="00608B"/>
                <w:sz w:val="20"/>
                <w:szCs w:val="20"/>
                <w:lang w:val="pl-PL"/>
              </w:rPr>
              <w:t>NA OCENĘ 6,0 (celującą)</w:t>
            </w:r>
          </w:p>
        </w:tc>
        <w:tc>
          <w:tcPr>
            <w:tcW w:w="6731" w:type="dxa"/>
            <w:gridSpan w:val="3"/>
            <w:tcBorders>
              <w:top w:val="single" w:sz="4" w:space="0" w:color="auto"/>
              <w:left w:val="single" w:sz="4" w:space="0" w:color="00608B"/>
              <w:bottom w:val="single" w:sz="12" w:space="0" w:color="00608B"/>
              <w:right w:val="single" w:sz="12" w:space="0" w:color="00608B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BEB42" w14:textId="77777777" w:rsidR="00C17F0C" w:rsidRPr="00651358" w:rsidRDefault="00C17F0C" w:rsidP="00C17F0C">
            <w:pPr>
              <w:pStyle w:val="NormalnyWeb"/>
              <w:numPr>
                <w:ilvl w:val="0"/>
                <w:numId w:val="19"/>
              </w:numPr>
              <w:spacing w:before="0" w:beforeAutospacing="0" w:after="0"/>
              <w:rPr>
                <w:sz w:val="20"/>
                <w:szCs w:val="20"/>
              </w:rPr>
            </w:pPr>
            <w:r w:rsidRPr="00651358">
              <w:rPr>
                <w:sz w:val="20"/>
                <w:szCs w:val="20"/>
              </w:rPr>
              <w:t>Wiedza; test egzaminacyjny rozwiązany na poziomie 100% maksymalnej liczby punktów.</w:t>
            </w:r>
          </w:p>
          <w:p w14:paraId="60AE7183" w14:textId="77777777" w:rsidR="00C17F0C" w:rsidRDefault="00C17F0C" w:rsidP="00C17F0C">
            <w:pPr>
              <w:pStyle w:val="Akapitzlist"/>
              <w:numPr>
                <w:ilvl w:val="0"/>
                <w:numId w:val="19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651358">
              <w:rPr>
                <w:sz w:val="20"/>
                <w:szCs w:val="20"/>
                <w:lang w:val="pl-PL"/>
              </w:rPr>
              <w:t>Umiejętności: student opanował efekty uczenia się na poziomie wykraczającym poza standard programowy; wykazuje się inicjatywą, kreatywnością, potrafi wprowadzać innowacyjne rozwiązania w opiece pielęgniarskiej; aktywnie uczestniczy w projektach dydaktycznych lub naukowych.</w:t>
            </w:r>
          </w:p>
          <w:p w14:paraId="7966D70D" w14:textId="6D869FD4" w:rsidR="00C17F0C" w:rsidRPr="00C17F0C" w:rsidRDefault="00C17F0C" w:rsidP="00C17F0C">
            <w:pPr>
              <w:pStyle w:val="Akapitzlist"/>
              <w:numPr>
                <w:ilvl w:val="0"/>
                <w:numId w:val="19"/>
              </w:numPr>
              <w:spacing w:after="160" w:line="278" w:lineRule="auto"/>
              <w:jc w:val="both"/>
              <w:rPr>
                <w:sz w:val="20"/>
                <w:szCs w:val="20"/>
                <w:lang w:val="pl-PL"/>
              </w:rPr>
            </w:pPr>
            <w:r w:rsidRPr="00C17F0C">
              <w:rPr>
                <w:sz w:val="20"/>
                <w:szCs w:val="20"/>
                <w:lang w:val="pl-PL"/>
              </w:rPr>
              <w:t>Kompetencje społeczne: wyróżniająca postawa wobec pacjenta, rodziny i zespołu; wysoka empatia, samodzielność i gotowość do pełnienia roli lidera w zespole terapeutycznym.</w:t>
            </w:r>
          </w:p>
        </w:tc>
      </w:tr>
      <w:tr w:rsidR="00C17F0C" w:rsidRPr="003D7426" w14:paraId="2ACA042C" w14:textId="77777777" w:rsidTr="00352866">
        <w:trPr>
          <w:cantSplit/>
          <w:trHeight w:val="1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7CF4D9" w14:textId="77777777" w:rsidR="00C17F0C" w:rsidRPr="00906251" w:rsidRDefault="00C17F0C" w:rsidP="00C17F0C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lang w:val="pl-PL"/>
              </w:rPr>
            </w:pPr>
            <w:r w:rsidRPr="00906251">
              <w:rPr>
                <w:rFonts w:ascii="Arial" w:hAnsi="Arial" w:cs="Arial"/>
                <w:b/>
                <w:color w:val="FFFFFF" w:themeColor="background1"/>
                <w:sz w:val="22"/>
              </w:rPr>
              <w:t>LITERATURA OBOWIĄZKOWA</w:t>
            </w:r>
          </w:p>
        </w:tc>
      </w:tr>
      <w:tr w:rsidR="00C17F0C" w:rsidRPr="0098741F" w14:paraId="26648480" w14:textId="77777777" w:rsidTr="00352866">
        <w:trPr>
          <w:cantSplit/>
          <w:trHeight w:val="567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ECF92" w14:textId="37449F8F" w:rsidR="00C17F0C" w:rsidRPr="00906251" w:rsidRDefault="00C17F0C" w:rsidP="00C17F0C">
            <w:pPr>
              <w:widowControl w:val="0"/>
              <w:suppressAutoHyphens/>
              <w:autoSpaceDN w:val="0"/>
              <w:spacing w:afterLines="40" w:after="96"/>
              <w:textAlignment w:val="baseline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pl-PL"/>
              </w:rPr>
            </w:pPr>
            <w:r w:rsidRPr="00906251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[1] </w:t>
            </w:r>
            <w:r w:rsidRPr="00906251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pl-PL"/>
              </w:rPr>
              <w:t>Jarema M. (red.), Psychiatria podręcznik dla studentów medycyny. Wydawnictwo PZWL, Warszawa 2018</w:t>
            </w:r>
          </w:p>
          <w:p w14:paraId="0A3DE7BD" w14:textId="7B0F9E30" w:rsidR="00C17F0C" w:rsidRPr="00906251" w:rsidRDefault="00C17F0C" w:rsidP="00C17F0C">
            <w:pPr>
              <w:widowControl w:val="0"/>
              <w:suppressAutoHyphens/>
              <w:autoSpaceDN w:val="0"/>
              <w:spacing w:afterLines="40" w:after="96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906251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[2] Wilczek-Różyczka E. (red.), Podstawy pielęgniarstwa psychiatrycznego.  Wydawnictwo PZWL, Warszawa 2019</w:t>
            </w:r>
          </w:p>
          <w:p w14:paraId="03EFED05" w14:textId="3B470BF4" w:rsidR="00C17F0C" w:rsidRPr="00906251" w:rsidRDefault="00C17F0C" w:rsidP="00C17F0C">
            <w:pPr>
              <w:widowControl w:val="0"/>
              <w:suppressAutoHyphens/>
              <w:autoSpaceDN w:val="0"/>
              <w:spacing w:afterLines="40" w:after="96"/>
              <w:textAlignment w:val="baseline"/>
              <w:rPr>
                <w:color w:val="000000" w:themeColor="text1"/>
                <w:lang w:val="pl-PL"/>
              </w:rPr>
            </w:pPr>
            <w:r w:rsidRPr="00906251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[3] Wilczek-Różyczka E. (red.), Komunikowanie się z chorym psychicznie.  Wydawnictwo PZWL, Warszawa 2019</w:t>
            </w:r>
          </w:p>
        </w:tc>
      </w:tr>
      <w:tr w:rsidR="00C17F0C" w:rsidRPr="001543CD" w14:paraId="0CB40E23" w14:textId="77777777" w:rsidTr="00352866">
        <w:trPr>
          <w:cantSplit/>
          <w:trHeight w:val="19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00608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3BF85D" w14:textId="77777777" w:rsidR="00C17F0C" w:rsidRPr="00906251" w:rsidRDefault="00C17F0C" w:rsidP="00C17F0C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lang w:val="pl-PL"/>
              </w:rPr>
            </w:pPr>
            <w:r w:rsidRPr="00906251">
              <w:rPr>
                <w:rFonts w:ascii="Arial" w:hAnsi="Arial" w:cs="Arial"/>
                <w:b/>
                <w:color w:val="FFFFFF" w:themeColor="background1"/>
                <w:sz w:val="22"/>
              </w:rPr>
              <w:t>LITERATURA UZUPEŁNIAJĄCA</w:t>
            </w:r>
          </w:p>
        </w:tc>
      </w:tr>
      <w:tr w:rsidR="00C17F0C" w:rsidRPr="008241C1" w14:paraId="4776EBC9" w14:textId="77777777" w:rsidTr="00352866">
        <w:trPr>
          <w:cantSplit/>
          <w:trHeight w:val="340"/>
          <w:jc w:val="center"/>
        </w:trPr>
        <w:tc>
          <w:tcPr>
            <w:tcW w:w="9632" w:type="dxa"/>
            <w:gridSpan w:val="4"/>
            <w:tcBorders>
              <w:top w:val="single" w:sz="12" w:space="0" w:color="00608B"/>
              <w:left w:val="single" w:sz="12" w:space="0" w:color="00608B"/>
              <w:bottom w:val="single" w:sz="12" w:space="0" w:color="00608B"/>
              <w:right w:val="single" w:sz="12" w:space="0" w:color="00608B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8EFC0D" w14:textId="6ECB6C31" w:rsidR="00C17F0C" w:rsidRPr="00906251" w:rsidRDefault="00C17F0C" w:rsidP="00C17F0C">
            <w:pPr>
              <w:spacing w:afterLines="40" w:after="96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906251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[1] Górna K., Jaracz K., </w:t>
            </w:r>
            <w:proofErr w:type="spellStart"/>
            <w:r w:rsidRPr="00906251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Rybakowski</w:t>
            </w:r>
            <w:proofErr w:type="spellEnd"/>
            <w:r w:rsidRPr="00906251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  J., Pielęgniarstwo psychiatryczne. Podręcznik dla studiów medycznych. Wydawnictwo PZWL, Warszawa 2012</w:t>
            </w:r>
          </w:p>
          <w:p w14:paraId="2A2E2610" w14:textId="00F17AF3" w:rsidR="00C17F0C" w:rsidRPr="00241C01" w:rsidRDefault="00C17F0C" w:rsidP="00C17F0C">
            <w:pPr>
              <w:spacing w:afterLines="40" w:after="96"/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</w:pPr>
            <w:r w:rsidRPr="00906251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[2] </w:t>
            </w:r>
            <w:proofErr w:type="spellStart"/>
            <w:r w:rsidRPr="00906251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>Neu</w:t>
            </w:r>
            <w:proofErr w:type="spellEnd"/>
            <w:r w:rsidRPr="00906251">
              <w:rPr>
                <w:rFonts w:ascii="Arial" w:hAnsi="Arial" w:cs="Arial"/>
                <w:color w:val="000000" w:themeColor="text1"/>
                <w:sz w:val="20"/>
                <w:szCs w:val="20"/>
                <w:lang w:val="pl-PL"/>
              </w:rPr>
              <w:t xml:space="preserve"> P., Stany nagłe w psychiatrii. Wydawnictwo PZWL, Warszawa 2020</w:t>
            </w:r>
          </w:p>
        </w:tc>
      </w:tr>
    </w:tbl>
    <w:p w14:paraId="5DE7D6DC" w14:textId="2D4E94E4" w:rsidR="007B2BCC" w:rsidRPr="007B2BCC" w:rsidRDefault="007B2BCC" w:rsidP="007B2BCC">
      <w:pPr>
        <w:pStyle w:val="Tre"/>
        <w:rPr>
          <w:rFonts w:ascii="Times New Roman" w:hAnsi="Times New Roman" w:cs="Times New Roman"/>
          <w:color w:val="auto"/>
          <w:sz w:val="24"/>
          <w:szCs w:val="24"/>
        </w:rPr>
      </w:pPr>
    </w:p>
    <w:sectPr w:rsidR="007B2BCC" w:rsidRPr="007B2BCC" w:rsidSect="003D4ABA">
      <w:footerReference w:type="default" r:id="rId12"/>
      <w:endnotePr>
        <w:numFmt w:val="decimal"/>
      </w:endnotePr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CD3E9" w14:textId="77777777" w:rsidR="00BC6D16" w:rsidRDefault="00BC6D16" w:rsidP="003D4ABA">
      <w:r>
        <w:separator/>
      </w:r>
    </w:p>
  </w:endnote>
  <w:endnote w:type="continuationSeparator" w:id="0">
    <w:p w14:paraId="4E89C957" w14:textId="77777777" w:rsidR="00BC6D16" w:rsidRDefault="00BC6D16" w:rsidP="003D4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Cond">
    <w:altName w:val="Calibri"/>
    <w:charset w:val="00"/>
    <w:family w:val="swiss"/>
    <w:pitch w:val="variable"/>
    <w:sig w:usb0="E00002FF" w:usb1="4000001F" w:usb2="08000029" w:usb3="00000000" w:csb0="00000001" w:csb1="00000000"/>
  </w:font>
  <w:font w:name="Ebrima">
    <w:altName w:val="Calibri"/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436891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1281C8" w14:textId="3C927941" w:rsidR="00352866" w:rsidRDefault="00352866">
            <w:pPr>
              <w:pStyle w:val="Stopka"/>
              <w:jc w:val="center"/>
            </w:pPr>
            <w:r w:rsidRPr="00352866">
              <w:rPr>
                <w:rFonts w:ascii="Arial" w:hAnsi="Arial" w:cs="Arial"/>
                <w:color w:val="00608B"/>
                <w:sz w:val="22"/>
                <w:szCs w:val="22"/>
                <w:lang w:val="pl-PL"/>
              </w:rPr>
              <w:t xml:space="preserve">Strona 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begin"/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instrText>PAGE</w:instrTex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separate"/>
            </w:r>
            <w:r w:rsidR="00C17F0C">
              <w:rPr>
                <w:rFonts w:ascii="Arial" w:hAnsi="Arial" w:cs="Arial"/>
                <w:b/>
                <w:bCs/>
                <w:noProof/>
                <w:color w:val="00608B"/>
                <w:sz w:val="22"/>
                <w:szCs w:val="22"/>
              </w:rPr>
              <w:t>9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end"/>
            </w:r>
            <w:r w:rsidRPr="00352866">
              <w:rPr>
                <w:rFonts w:ascii="Arial" w:hAnsi="Arial" w:cs="Arial"/>
                <w:color w:val="00608B"/>
                <w:sz w:val="22"/>
                <w:szCs w:val="22"/>
                <w:lang w:val="pl-PL"/>
              </w:rPr>
              <w:t xml:space="preserve"> z 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begin"/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instrText>NUMPAGES</w:instrTex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separate"/>
            </w:r>
            <w:r w:rsidR="00C17F0C">
              <w:rPr>
                <w:rFonts w:ascii="Arial" w:hAnsi="Arial" w:cs="Arial"/>
                <w:b/>
                <w:bCs/>
                <w:noProof/>
                <w:color w:val="00608B"/>
                <w:sz w:val="22"/>
                <w:szCs w:val="22"/>
              </w:rPr>
              <w:t>9</w:t>
            </w:r>
            <w:r w:rsidRPr="00352866">
              <w:rPr>
                <w:rFonts w:ascii="Arial" w:hAnsi="Arial" w:cs="Arial"/>
                <w:b/>
                <w:bCs/>
                <w:color w:val="00608B"/>
                <w:sz w:val="22"/>
                <w:szCs w:val="22"/>
              </w:rPr>
              <w:fldChar w:fldCharType="end"/>
            </w:r>
          </w:p>
        </w:sdtContent>
      </w:sdt>
    </w:sdtContent>
  </w:sdt>
  <w:p w14:paraId="4A2B707F" w14:textId="77777777" w:rsidR="00A27F9F" w:rsidRPr="0099074A" w:rsidRDefault="00A27F9F">
    <w:pPr>
      <w:pStyle w:val="Stopka"/>
      <w:rPr>
        <w:rFonts w:ascii="Ebrima" w:hAnsi="Ebri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919BC" w14:textId="77777777" w:rsidR="00BC6D16" w:rsidRDefault="00BC6D16" w:rsidP="003D4ABA">
      <w:r>
        <w:separator/>
      </w:r>
    </w:p>
  </w:footnote>
  <w:footnote w:type="continuationSeparator" w:id="0">
    <w:p w14:paraId="67D30CE8" w14:textId="77777777" w:rsidR="00BC6D16" w:rsidRDefault="00BC6D16" w:rsidP="003D4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D7A28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C727F"/>
    <w:multiLevelType w:val="hybridMultilevel"/>
    <w:tmpl w:val="774CF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0E1F"/>
    <w:multiLevelType w:val="hybridMultilevel"/>
    <w:tmpl w:val="C6B0F530"/>
    <w:lvl w:ilvl="0" w:tplc="9950FA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61359"/>
    <w:multiLevelType w:val="hybridMultilevel"/>
    <w:tmpl w:val="CF267B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7495C"/>
    <w:multiLevelType w:val="hybridMultilevel"/>
    <w:tmpl w:val="5914B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77959"/>
    <w:multiLevelType w:val="hybridMultilevel"/>
    <w:tmpl w:val="1786D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14920"/>
    <w:multiLevelType w:val="hybridMultilevel"/>
    <w:tmpl w:val="28D26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17B10"/>
    <w:multiLevelType w:val="hybridMultilevel"/>
    <w:tmpl w:val="E4E26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F7C72"/>
    <w:multiLevelType w:val="hybridMultilevel"/>
    <w:tmpl w:val="FA8E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B060FE"/>
    <w:multiLevelType w:val="hybridMultilevel"/>
    <w:tmpl w:val="809A0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DF544A"/>
    <w:multiLevelType w:val="hybridMultilevel"/>
    <w:tmpl w:val="E2602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7244D"/>
    <w:multiLevelType w:val="hybridMultilevel"/>
    <w:tmpl w:val="BF76A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6146DC"/>
    <w:multiLevelType w:val="hybridMultilevel"/>
    <w:tmpl w:val="B4BACB4E"/>
    <w:lvl w:ilvl="0" w:tplc="9950FA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579A6"/>
    <w:multiLevelType w:val="hybridMultilevel"/>
    <w:tmpl w:val="5A6A2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B2B50"/>
    <w:multiLevelType w:val="hybridMultilevel"/>
    <w:tmpl w:val="A5E4CD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3E3CC9"/>
    <w:multiLevelType w:val="hybridMultilevel"/>
    <w:tmpl w:val="3F2C09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03AF5"/>
    <w:multiLevelType w:val="hybridMultilevel"/>
    <w:tmpl w:val="1ABAA2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F40E31"/>
    <w:multiLevelType w:val="hybridMultilevel"/>
    <w:tmpl w:val="42229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3"/>
  </w:num>
  <w:num w:numId="5">
    <w:abstractNumId w:val="12"/>
  </w:num>
  <w:num w:numId="6">
    <w:abstractNumId w:val="2"/>
  </w:num>
  <w:num w:numId="7">
    <w:abstractNumId w:val="11"/>
  </w:num>
  <w:num w:numId="8">
    <w:abstractNumId w:val="3"/>
  </w:num>
  <w:num w:numId="9">
    <w:abstractNumId w:val="5"/>
  </w:num>
  <w:num w:numId="10">
    <w:abstractNumId w:val="6"/>
  </w:num>
  <w:num w:numId="11">
    <w:abstractNumId w:val="1"/>
  </w:num>
  <w:num w:numId="12">
    <w:abstractNumId w:val="15"/>
  </w:num>
  <w:num w:numId="13">
    <w:abstractNumId w:val="8"/>
  </w:num>
  <w:num w:numId="14">
    <w:abstractNumId w:val="14"/>
  </w:num>
  <w:num w:numId="15">
    <w:abstractNumId w:val="7"/>
  </w:num>
  <w:num w:numId="16">
    <w:abstractNumId w:val="17"/>
  </w:num>
  <w:num w:numId="17">
    <w:abstractNumId w:val="16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M0MDUxNTI3MTazMDRV0lEKTi0uzszPAykwrAUAGErPwiwAAAA="/>
  </w:docVars>
  <w:rsids>
    <w:rsidRoot w:val="00AA22B1"/>
    <w:rsid w:val="00001CBA"/>
    <w:rsid w:val="00003F8C"/>
    <w:rsid w:val="00011E5F"/>
    <w:rsid w:val="0001318A"/>
    <w:rsid w:val="00014591"/>
    <w:rsid w:val="000203B9"/>
    <w:rsid w:val="000274FC"/>
    <w:rsid w:val="000347D8"/>
    <w:rsid w:val="0004228E"/>
    <w:rsid w:val="0004274F"/>
    <w:rsid w:val="000432BD"/>
    <w:rsid w:val="00046F68"/>
    <w:rsid w:val="00047C6E"/>
    <w:rsid w:val="0005395C"/>
    <w:rsid w:val="000562FC"/>
    <w:rsid w:val="00056DB2"/>
    <w:rsid w:val="0006393C"/>
    <w:rsid w:val="00065DE9"/>
    <w:rsid w:val="00070142"/>
    <w:rsid w:val="00084DDC"/>
    <w:rsid w:val="00085976"/>
    <w:rsid w:val="00086154"/>
    <w:rsid w:val="000911B0"/>
    <w:rsid w:val="00093DBF"/>
    <w:rsid w:val="000B2049"/>
    <w:rsid w:val="000C1D66"/>
    <w:rsid w:val="000D1CE6"/>
    <w:rsid w:val="000E454E"/>
    <w:rsid w:val="000F12EB"/>
    <w:rsid w:val="000F4984"/>
    <w:rsid w:val="000F68DC"/>
    <w:rsid w:val="000F78E9"/>
    <w:rsid w:val="00103793"/>
    <w:rsid w:val="00104CD6"/>
    <w:rsid w:val="00115168"/>
    <w:rsid w:val="00123359"/>
    <w:rsid w:val="001416F0"/>
    <w:rsid w:val="00147012"/>
    <w:rsid w:val="00153C80"/>
    <w:rsid w:val="001543CD"/>
    <w:rsid w:val="0015535F"/>
    <w:rsid w:val="00155CF0"/>
    <w:rsid w:val="00161452"/>
    <w:rsid w:val="001641D2"/>
    <w:rsid w:val="00170826"/>
    <w:rsid w:val="00184B1B"/>
    <w:rsid w:val="00195276"/>
    <w:rsid w:val="001A42DE"/>
    <w:rsid w:val="001A57AD"/>
    <w:rsid w:val="001A6515"/>
    <w:rsid w:val="001B2A15"/>
    <w:rsid w:val="001B5037"/>
    <w:rsid w:val="001D426A"/>
    <w:rsid w:val="001E5434"/>
    <w:rsid w:val="001E56EE"/>
    <w:rsid w:val="001F7E03"/>
    <w:rsid w:val="00207DF8"/>
    <w:rsid w:val="002122DB"/>
    <w:rsid w:val="00217C99"/>
    <w:rsid w:val="002339A3"/>
    <w:rsid w:val="00241C01"/>
    <w:rsid w:val="002443E8"/>
    <w:rsid w:val="002455F9"/>
    <w:rsid w:val="00246062"/>
    <w:rsid w:val="00247685"/>
    <w:rsid w:val="002536FE"/>
    <w:rsid w:val="002613D7"/>
    <w:rsid w:val="00261477"/>
    <w:rsid w:val="00262E52"/>
    <w:rsid w:val="0026664A"/>
    <w:rsid w:val="0027212E"/>
    <w:rsid w:val="0027273A"/>
    <w:rsid w:val="00275430"/>
    <w:rsid w:val="0027661E"/>
    <w:rsid w:val="00276A88"/>
    <w:rsid w:val="0028076B"/>
    <w:rsid w:val="00282691"/>
    <w:rsid w:val="00295D3C"/>
    <w:rsid w:val="00296C1B"/>
    <w:rsid w:val="002A4CA5"/>
    <w:rsid w:val="002C4A1B"/>
    <w:rsid w:val="002C5BF2"/>
    <w:rsid w:val="002D6B5C"/>
    <w:rsid w:val="002E609E"/>
    <w:rsid w:val="002E7C33"/>
    <w:rsid w:val="00304F75"/>
    <w:rsid w:val="00312DCB"/>
    <w:rsid w:val="00312F37"/>
    <w:rsid w:val="0032330B"/>
    <w:rsid w:val="00323DF2"/>
    <w:rsid w:val="003256D8"/>
    <w:rsid w:val="00332369"/>
    <w:rsid w:val="0034137E"/>
    <w:rsid w:val="00346358"/>
    <w:rsid w:val="003463D2"/>
    <w:rsid w:val="00347BBC"/>
    <w:rsid w:val="00351A6B"/>
    <w:rsid w:val="00352866"/>
    <w:rsid w:val="00353B29"/>
    <w:rsid w:val="00372D09"/>
    <w:rsid w:val="003751C6"/>
    <w:rsid w:val="0037612C"/>
    <w:rsid w:val="003769E8"/>
    <w:rsid w:val="0037742F"/>
    <w:rsid w:val="0038218C"/>
    <w:rsid w:val="0038461F"/>
    <w:rsid w:val="00393A3F"/>
    <w:rsid w:val="003A5A97"/>
    <w:rsid w:val="003A5F8F"/>
    <w:rsid w:val="003B196C"/>
    <w:rsid w:val="003C32CD"/>
    <w:rsid w:val="003C34B9"/>
    <w:rsid w:val="003C61A2"/>
    <w:rsid w:val="003C7E62"/>
    <w:rsid w:val="003D0FF9"/>
    <w:rsid w:val="003D4996"/>
    <w:rsid w:val="003D4ABA"/>
    <w:rsid w:val="003D5AC3"/>
    <w:rsid w:val="003D7426"/>
    <w:rsid w:val="003E776A"/>
    <w:rsid w:val="003F4E4B"/>
    <w:rsid w:val="00401E7A"/>
    <w:rsid w:val="004103FB"/>
    <w:rsid w:val="004135E4"/>
    <w:rsid w:val="00413749"/>
    <w:rsid w:val="004215DB"/>
    <w:rsid w:val="00421F0C"/>
    <w:rsid w:val="004224F5"/>
    <w:rsid w:val="004225C2"/>
    <w:rsid w:val="00426EA8"/>
    <w:rsid w:val="00427AC3"/>
    <w:rsid w:val="00427B9D"/>
    <w:rsid w:val="004472DD"/>
    <w:rsid w:val="00453B32"/>
    <w:rsid w:val="00463481"/>
    <w:rsid w:val="00465111"/>
    <w:rsid w:val="00465932"/>
    <w:rsid w:val="0047613C"/>
    <w:rsid w:val="004804CE"/>
    <w:rsid w:val="00483354"/>
    <w:rsid w:val="004A20E0"/>
    <w:rsid w:val="004A228C"/>
    <w:rsid w:val="004B5BF3"/>
    <w:rsid w:val="004C0337"/>
    <w:rsid w:val="004D0896"/>
    <w:rsid w:val="004D6A63"/>
    <w:rsid w:val="004E0645"/>
    <w:rsid w:val="004F52A0"/>
    <w:rsid w:val="004F59CD"/>
    <w:rsid w:val="004F71DF"/>
    <w:rsid w:val="004F7D04"/>
    <w:rsid w:val="005061AB"/>
    <w:rsid w:val="005102AB"/>
    <w:rsid w:val="005138C0"/>
    <w:rsid w:val="00517C78"/>
    <w:rsid w:val="0052104D"/>
    <w:rsid w:val="00523A5A"/>
    <w:rsid w:val="00531FAE"/>
    <w:rsid w:val="00535AA1"/>
    <w:rsid w:val="005443A8"/>
    <w:rsid w:val="0055323E"/>
    <w:rsid w:val="005568E9"/>
    <w:rsid w:val="00557429"/>
    <w:rsid w:val="00562022"/>
    <w:rsid w:val="00566334"/>
    <w:rsid w:val="00572493"/>
    <w:rsid w:val="00573F43"/>
    <w:rsid w:val="0058344D"/>
    <w:rsid w:val="005971B7"/>
    <w:rsid w:val="005A141C"/>
    <w:rsid w:val="005A631D"/>
    <w:rsid w:val="005C2071"/>
    <w:rsid w:val="005C2B29"/>
    <w:rsid w:val="005C5DE4"/>
    <w:rsid w:val="005E2D19"/>
    <w:rsid w:val="005E4F62"/>
    <w:rsid w:val="00606D4C"/>
    <w:rsid w:val="006155E2"/>
    <w:rsid w:val="00615B58"/>
    <w:rsid w:val="00641713"/>
    <w:rsid w:val="006516D2"/>
    <w:rsid w:val="00654B9E"/>
    <w:rsid w:val="006556A4"/>
    <w:rsid w:val="00671F9D"/>
    <w:rsid w:val="0067273B"/>
    <w:rsid w:val="006804EA"/>
    <w:rsid w:val="0068113C"/>
    <w:rsid w:val="006B2A90"/>
    <w:rsid w:val="006B5AF4"/>
    <w:rsid w:val="006C385A"/>
    <w:rsid w:val="006D0EE3"/>
    <w:rsid w:val="006D4270"/>
    <w:rsid w:val="006D43E2"/>
    <w:rsid w:val="006E1844"/>
    <w:rsid w:val="006E3349"/>
    <w:rsid w:val="006E50C5"/>
    <w:rsid w:val="006E6D86"/>
    <w:rsid w:val="00715C2B"/>
    <w:rsid w:val="00720B77"/>
    <w:rsid w:val="0072233E"/>
    <w:rsid w:val="00723E2D"/>
    <w:rsid w:val="00734D4E"/>
    <w:rsid w:val="0073531E"/>
    <w:rsid w:val="00737C72"/>
    <w:rsid w:val="00741F2D"/>
    <w:rsid w:val="007437C1"/>
    <w:rsid w:val="007542C9"/>
    <w:rsid w:val="007545FF"/>
    <w:rsid w:val="00755846"/>
    <w:rsid w:val="00756A0D"/>
    <w:rsid w:val="007616E7"/>
    <w:rsid w:val="0078712C"/>
    <w:rsid w:val="00793A88"/>
    <w:rsid w:val="007B0A75"/>
    <w:rsid w:val="007B2BCC"/>
    <w:rsid w:val="007B3194"/>
    <w:rsid w:val="007C6569"/>
    <w:rsid w:val="007C6B33"/>
    <w:rsid w:val="007E101C"/>
    <w:rsid w:val="007E2CC2"/>
    <w:rsid w:val="007E3854"/>
    <w:rsid w:val="007E7870"/>
    <w:rsid w:val="007F16DD"/>
    <w:rsid w:val="007F47F9"/>
    <w:rsid w:val="007F5032"/>
    <w:rsid w:val="007F6F66"/>
    <w:rsid w:val="00802AE4"/>
    <w:rsid w:val="00802C71"/>
    <w:rsid w:val="008078AD"/>
    <w:rsid w:val="008119DB"/>
    <w:rsid w:val="00816AC3"/>
    <w:rsid w:val="008204DA"/>
    <w:rsid w:val="00821107"/>
    <w:rsid w:val="008241C1"/>
    <w:rsid w:val="0083499E"/>
    <w:rsid w:val="00840F01"/>
    <w:rsid w:val="008427C0"/>
    <w:rsid w:val="00842AD6"/>
    <w:rsid w:val="0084341B"/>
    <w:rsid w:val="00845F96"/>
    <w:rsid w:val="00856168"/>
    <w:rsid w:val="00864695"/>
    <w:rsid w:val="00864734"/>
    <w:rsid w:val="00865B7A"/>
    <w:rsid w:val="00865BD3"/>
    <w:rsid w:val="00886B62"/>
    <w:rsid w:val="008B34B4"/>
    <w:rsid w:val="008C076A"/>
    <w:rsid w:val="008C66DD"/>
    <w:rsid w:val="008E046A"/>
    <w:rsid w:val="008F7953"/>
    <w:rsid w:val="00906251"/>
    <w:rsid w:val="00907BA8"/>
    <w:rsid w:val="00907C91"/>
    <w:rsid w:val="00916817"/>
    <w:rsid w:val="00924648"/>
    <w:rsid w:val="00925C2B"/>
    <w:rsid w:val="00943502"/>
    <w:rsid w:val="00954AB2"/>
    <w:rsid w:val="00984B04"/>
    <w:rsid w:val="0098741F"/>
    <w:rsid w:val="0099074A"/>
    <w:rsid w:val="009908DA"/>
    <w:rsid w:val="00990BB0"/>
    <w:rsid w:val="009A7B9A"/>
    <w:rsid w:val="009B5750"/>
    <w:rsid w:val="009C072C"/>
    <w:rsid w:val="009C37E6"/>
    <w:rsid w:val="009C5C31"/>
    <w:rsid w:val="009D0E77"/>
    <w:rsid w:val="009D1B16"/>
    <w:rsid w:val="009D7CED"/>
    <w:rsid w:val="009E3963"/>
    <w:rsid w:val="009E4A11"/>
    <w:rsid w:val="009E6A9B"/>
    <w:rsid w:val="009E756D"/>
    <w:rsid w:val="009F209A"/>
    <w:rsid w:val="00A020E9"/>
    <w:rsid w:val="00A07BAA"/>
    <w:rsid w:val="00A2580C"/>
    <w:rsid w:val="00A27F9F"/>
    <w:rsid w:val="00A37044"/>
    <w:rsid w:val="00A450FD"/>
    <w:rsid w:val="00A47475"/>
    <w:rsid w:val="00A52A6E"/>
    <w:rsid w:val="00A538AD"/>
    <w:rsid w:val="00A637B7"/>
    <w:rsid w:val="00A65B2F"/>
    <w:rsid w:val="00A72BBB"/>
    <w:rsid w:val="00A73FAB"/>
    <w:rsid w:val="00A74E19"/>
    <w:rsid w:val="00A82430"/>
    <w:rsid w:val="00A82AA5"/>
    <w:rsid w:val="00A82AE1"/>
    <w:rsid w:val="00A82BE0"/>
    <w:rsid w:val="00A84894"/>
    <w:rsid w:val="00A91372"/>
    <w:rsid w:val="00AA1364"/>
    <w:rsid w:val="00AA22B1"/>
    <w:rsid w:val="00AA5567"/>
    <w:rsid w:val="00AB2285"/>
    <w:rsid w:val="00AB3771"/>
    <w:rsid w:val="00AB66CC"/>
    <w:rsid w:val="00AC05A5"/>
    <w:rsid w:val="00AC6743"/>
    <w:rsid w:val="00AC70DB"/>
    <w:rsid w:val="00AC7C4A"/>
    <w:rsid w:val="00AD2094"/>
    <w:rsid w:val="00AD2101"/>
    <w:rsid w:val="00AD3F9F"/>
    <w:rsid w:val="00AD7F0E"/>
    <w:rsid w:val="00AE25F1"/>
    <w:rsid w:val="00AF4B2F"/>
    <w:rsid w:val="00B105C4"/>
    <w:rsid w:val="00B1355A"/>
    <w:rsid w:val="00B22CC9"/>
    <w:rsid w:val="00B25039"/>
    <w:rsid w:val="00B31083"/>
    <w:rsid w:val="00B33220"/>
    <w:rsid w:val="00B40D84"/>
    <w:rsid w:val="00B4781C"/>
    <w:rsid w:val="00B47C32"/>
    <w:rsid w:val="00B62072"/>
    <w:rsid w:val="00B72623"/>
    <w:rsid w:val="00B7710C"/>
    <w:rsid w:val="00B77F85"/>
    <w:rsid w:val="00B90283"/>
    <w:rsid w:val="00B915E0"/>
    <w:rsid w:val="00B91B77"/>
    <w:rsid w:val="00B942F2"/>
    <w:rsid w:val="00BA0CF6"/>
    <w:rsid w:val="00BA782C"/>
    <w:rsid w:val="00BB29BF"/>
    <w:rsid w:val="00BB6084"/>
    <w:rsid w:val="00BB72A9"/>
    <w:rsid w:val="00BC1007"/>
    <w:rsid w:val="00BC6D16"/>
    <w:rsid w:val="00BD585E"/>
    <w:rsid w:val="00BE0897"/>
    <w:rsid w:val="00C066D4"/>
    <w:rsid w:val="00C07633"/>
    <w:rsid w:val="00C17F0C"/>
    <w:rsid w:val="00C274A7"/>
    <w:rsid w:val="00C30DEE"/>
    <w:rsid w:val="00C3342E"/>
    <w:rsid w:val="00C41E7C"/>
    <w:rsid w:val="00C47ED1"/>
    <w:rsid w:val="00C50830"/>
    <w:rsid w:val="00C611B5"/>
    <w:rsid w:val="00C61E4A"/>
    <w:rsid w:val="00C62287"/>
    <w:rsid w:val="00C62BEC"/>
    <w:rsid w:val="00C63CC6"/>
    <w:rsid w:val="00C64C4F"/>
    <w:rsid w:val="00C72388"/>
    <w:rsid w:val="00C76EEE"/>
    <w:rsid w:val="00C845D5"/>
    <w:rsid w:val="00C85226"/>
    <w:rsid w:val="00C87123"/>
    <w:rsid w:val="00C91532"/>
    <w:rsid w:val="00C979E6"/>
    <w:rsid w:val="00CA7FC8"/>
    <w:rsid w:val="00CB02D6"/>
    <w:rsid w:val="00CC046F"/>
    <w:rsid w:val="00CD7B17"/>
    <w:rsid w:val="00CE74E8"/>
    <w:rsid w:val="00D01072"/>
    <w:rsid w:val="00D02BC7"/>
    <w:rsid w:val="00D0316F"/>
    <w:rsid w:val="00D11CE4"/>
    <w:rsid w:val="00D1256E"/>
    <w:rsid w:val="00D1294A"/>
    <w:rsid w:val="00D16D14"/>
    <w:rsid w:val="00D170FD"/>
    <w:rsid w:val="00D24619"/>
    <w:rsid w:val="00D43495"/>
    <w:rsid w:val="00D43546"/>
    <w:rsid w:val="00D45B2E"/>
    <w:rsid w:val="00D534D9"/>
    <w:rsid w:val="00D563A0"/>
    <w:rsid w:val="00D61498"/>
    <w:rsid w:val="00D66638"/>
    <w:rsid w:val="00D739FF"/>
    <w:rsid w:val="00D769B1"/>
    <w:rsid w:val="00D80702"/>
    <w:rsid w:val="00D86D89"/>
    <w:rsid w:val="00D926E6"/>
    <w:rsid w:val="00DA6540"/>
    <w:rsid w:val="00DB48D2"/>
    <w:rsid w:val="00DC509A"/>
    <w:rsid w:val="00DD0704"/>
    <w:rsid w:val="00DF16EF"/>
    <w:rsid w:val="00DF5D7B"/>
    <w:rsid w:val="00E13543"/>
    <w:rsid w:val="00E14B43"/>
    <w:rsid w:val="00E25B3F"/>
    <w:rsid w:val="00E306FF"/>
    <w:rsid w:val="00E32F2D"/>
    <w:rsid w:val="00E36011"/>
    <w:rsid w:val="00E37061"/>
    <w:rsid w:val="00E425F3"/>
    <w:rsid w:val="00E448F5"/>
    <w:rsid w:val="00E526C4"/>
    <w:rsid w:val="00E61004"/>
    <w:rsid w:val="00E629BF"/>
    <w:rsid w:val="00E77277"/>
    <w:rsid w:val="00E801C6"/>
    <w:rsid w:val="00E87E12"/>
    <w:rsid w:val="00EB63A8"/>
    <w:rsid w:val="00EC2086"/>
    <w:rsid w:val="00EC344B"/>
    <w:rsid w:val="00EC7749"/>
    <w:rsid w:val="00EE2057"/>
    <w:rsid w:val="00EF09A9"/>
    <w:rsid w:val="00EF7BE9"/>
    <w:rsid w:val="00F16C85"/>
    <w:rsid w:val="00F2150E"/>
    <w:rsid w:val="00F218BE"/>
    <w:rsid w:val="00F26356"/>
    <w:rsid w:val="00F31BD3"/>
    <w:rsid w:val="00F32DDB"/>
    <w:rsid w:val="00F3643C"/>
    <w:rsid w:val="00F36B9C"/>
    <w:rsid w:val="00F42471"/>
    <w:rsid w:val="00F51CDA"/>
    <w:rsid w:val="00F55068"/>
    <w:rsid w:val="00F61284"/>
    <w:rsid w:val="00F67310"/>
    <w:rsid w:val="00F67B15"/>
    <w:rsid w:val="00F71067"/>
    <w:rsid w:val="00F73405"/>
    <w:rsid w:val="00F8218B"/>
    <w:rsid w:val="00F83347"/>
    <w:rsid w:val="00F87D66"/>
    <w:rsid w:val="00F960CC"/>
    <w:rsid w:val="00FA7F58"/>
    <w:rsid w:val="00FC449C"/>
    <w:rsid w:val="00FC5B3E"/>
    <w:rsid w:val="00FC6AE1"/>
    <w:rsid w:val="00FD25C3"/>
    <w:rsid w:val="00FE5192"/>
    <w:rsid w:val="00FE76B0"/>
    <w:rsid w:val="00FF4340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B72877"/>
  <w15:docId w15:val="{B113B566-49FD-41EB-B451-86D5345C0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4ABA"/>
    <w:rPr>
      <w:sz w:val="24"/>
      <w:szCs w:val="24"/>
      <w:lang w:val="en-US" w:eastAsia="en-US"/>
    </w:rPr>
  </w:style>
  <w:style w:type="paragraph" w:styleId="Nagwek2">
    <w:name w:val="heading 2"/>
    <w:basedOn w:val="Normalny"/>
    <w:link w:val="Nagwek2Znak"/>
    <w:uiPriority w:val="9"/>
    <w:semiHidden/>
    <w:unhideWhenUsed/>
    <w:qFormat/>
    <w:locked/>
    <w:rsid w:val="00427B9D"/>
    <w:pPr>
      <w:spacing w:before="100" w:beforeAutospacing="1" w:after="100" w:afterAutospacing="1"/>
      <w:outlineLvl w:val="1"/>
    </w:pPr>
    <w:rPr>
      <w:b/>
      <w:bCs/>
      <w:sz w:val="36"/>
      <w:szCs w:val="3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3D4ABA"/>
    <w:rPr>
      <w:u w:val="single"/>
    </w:rPr>
  </w:style>
  <w:style w:type="paragraph" w:customStyle="1" w:styleId="Tre">
    <w:name w:val="Treść"/>
    <w:rsid w:val="003D4ABA"/>
    <w:rPr>
      <w:rFonts w:ascii="Helvetica Neue" w:eastAsia="Arial Unicode MS" w:hAnsi="Helvetica Neue" w:cs="Arial Unicode MS"/>
      <w:color w:val="000000"/>
      <w:sz w:val="22"/>
      <w:szCs w:val="22"/>
      <w:lang w:val="pl-PL" w:eastAsia="pl-PL"/>
    </w:rPr>
  </w:style>
  <w:style w:type="paragraph" w:customStyle="1" w:styleId="Styltabeli3">
    <w:name w:val="Styl tabeli 3"/>
    <w:rsid w:val="003D4ABA"/>
    <w:rPr>
      <w:rFonts w:ascii="Helvetica Neue" w:eastAsia="Helvetica Neue" w:hAnsi="Helvetica Neue" w:cs="Helvetica Neue"/>
      <w:b/>
      <w:bCs/>
      <w:color w:val="FEFFFE"/>
      <w:lang w:val="pl-PL" w:eastAsia="pl-PL"/>
    </w:rPr>
  </w:style>
  <w:style w:type="paragraph" w:customStyle="1" w:styleId="Styltabeli6">
    <w:name w:val="Styl tabeli 6"/>
    <w:rsid w:val="003D4ABA"/>
    <w:rPr>
      <w:rFonts w:ascii="Helvetica Neue" w:eastAsia="Helvetica Neue" w:hAnsi="Helvetica Neue" w:cs="Helvetica Neue"/>
      <w:b/>
      <w:bCs/>
      <w:color w:val="004C7F"/>
      <w:lang w:val="pl-PL" w:eastAsia="pl-PL"/>
    </w:rPr>
  </w:style>
  <w:style w:type="paragraph" w:customStyle="1" w:styleId="Styltabeli2">
    <w:name w:val="Styl tabeli 2"/>
    <w:rsid w:val="003D4ABA"/>
    <w:rPr>
      <w:rFonts w:ascii="Helvetica Neue" w:eastAsia="Helvetica Neue" w:hAnsi="Helvetica Neue" w:cs="Helvetica Neue"/>
      <w:color w:val="000000"/>
      <w:lang w:val="pl-PL" w:eastAsia="pl-PL"/>
    </w:rPr>
  </w:style>
  <w:style w:type="paragraph" w:styleId="Nagwek">
    <w:name w:val="header"/>
    <w:basedOn w:val="Normalny"/>
    <w:link w:val="NagwekZnak"/>
    <w:locked/>
    <w:rsid w:val="002122DB"/>
    <w:pPr>
      <w:tabs>
        <w:tab w:val="center" w:pos="4513"/>
        <w:tab w:val="right" w:pos="9026"/>
      </w:tabs>
    </w:pPr>
  </w:style>
  <w:style w:type="character" w:customStyle="1" w:styleId="NagwekZnak">
    <w:name w:val="Nagłówek Znak"/>
    <w:link w:val="Nagwek"/>
    <w:rsid w:val="002122DB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locked/>
    <w:rsid w:val="002122DB"/>
    <w:pPr>
      <w:tabs>
        <w:tab w:val="center" w:pos="4513"/>
        <w:tab w:val="right" w:pos="9026"/>
      </w:tabs>
    </w:pPr>
  </w:style>
  <w:style w:type="character" w:customStyle="1" w:styleId="StopkaZnak">
    <w:name w:val="Stopka Znak"/>
    <w:link w:val="Stopka"/>
    <w:uiPriority w:val="99"/>
    <w:rsid w:val="002122DB"/>
    <w:rPr>
      <w:sz w:val="24"/>
      <w:szCs w:val="24"/>
      <w:lang w:val="en-US" w:eastAsia="en-US"/>
    </w:rPr>
  </w:style>
  <w:style w:type="character" w:styleId="Uwydatnienie">
    <w:name w:val="Emphasis"/>
    <w:uiPriority w:val="20"/>
    <w:qFormat/>
    <w:locked/>
    <w:rsid w:val="00654B9E"/>
    <w:rPr>
      <w:b/>
      <w:bCs/>
    </w:rPr>
  </w:style>
  <w:style w:type="character" w:customStyle="1" w:styleId="st1">
    <w:name w:val="st1"/>
    <w:rsid w:val="00654B9E"/>
  </w:style>
  <w:style w:type="paragraph" w:customStyle="1" w:styleId="Normalny1">
    <w:name w:val="Normalny1"/>
    <w:rsid w:val="00A37044"/>
    <w:rPr>
      <w:rFonts w:eastAsia="ヒラギノ角ゴ Pro W3"/>
      <w:color w:val="000000"/>
      <w:sz w:val="24"/>
      <w:lang w:val="en-US" w:eastAsia="pl-PL"/>
    </w:rPr>
  </w:style>
  <w:style w:type="paragraph" w:styleId="NormalnyWeb">
    <w:name w:val="Normal (Web)"/>
    <w:basedOn w:val="Normalny"/>
    <w:uiPriority w:val="99"/>
    <w:locked/>
    <w:rsid w:val="00AB2285"/>
    <w:pPr>
      <w:spacing w:before="100" w:beforeAutospacing="1" w:after="119"/>
    </w:pPr>
    <w:rPr>
      <w:lang w:val="pl-PL" w:eastAsia="pl-PL"/>
    </w:rPr>
  </w:style>
  <w:style w:type="paragraph" w:styleId="Tekstdymka">
    <w:name w:val="Balloon Text"/>
    <w:basedOn w:val="Normalny"/>
    <w:link w:val="TekstdymkaZnak"/>
    <w:locked/>
    <w:rsid w:val="0048335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483354"/>
    <w:rPr>
      <w:rFonts w:ascii="Segoe UI" w:hAnsi="Segoe UI" w:cs="Segoe UI"/>
      <w:sz w:val="18"/>
      <w:szCs w:val="18"/>
      <w:lang w:val="en-US" w:eastAsia="en-US"/>
    </w:rPr>
  </w:style>
  <w:style w:type="paragraph" w:styleId="Tekstprzypisukocowego">
    <w:name w:val="endnote text"/>
    <w:basedOn w:val="Normalny"/>
    <w:link w:val="TekstprzypisukocowegoZnak"/>
    <w:locked/>
    <w:rsid w:val="00FF5F5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FF5F59"/>
    <w:rPr>
      <w:lang w:val="en-US" w:eastAsia="en-US"/>
    </w:rPr>
  </w:style>
  <w:style w:type="character" w:styleId="Odwoanieprzypisukocowego">
    <w:name w:val="endnote reference"/>
    <w:locked/>
    <w:rsid w:val="00FF5F59"/>
    <w:rPr>
      <w:vertAlign w:val="superscript"/>
    </w:rPr>
  </w:style>
  <w:style w:type="character" w:customStyle="1" w:styleId="il">
    <w:name w:val="il"/>
    <w:rsid w:val="00BB29B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427B9D"/>
    <w:rPr>
      <w:b/>
      <w:bCs/>
      <w:sz w:val="36"/>
      <w:szCs w:val="36"/>
      <w:lang w:val="pl-PL" w:eastAsia="pl-PL"/>
    </w:rPr>
  </w:style>
  <w:style w:type="paragraph" w:styleId="Akapitzlist">
    <w:name w:val="List Paragraph"/>
    <w:basedOn w:val="Normalny"/>
    <w:uiPriority w:val="34"/>
    <w:qFormat/>
    <w:rsid w:val="00824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6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5840B232801F44BE18E19515DA4E3E" ma:contentTypeVersion="4" ma:contentTypeDescription="Utwórz nowy dokument." ma:contentTypeScope="" ma:versionID="6607dea89bc8eb6fef08324329ebd582">
  <xsd:schema xmlns:xsd="http://www.w3.org/2001/XMLSchema" xmlns:xs="http://www.w3.org/2001/XMLSchema" xmlns:p="http://schemas.microsoft.com/office/2006/metadata/properties" xmlns:ns2="82321c58-9290-4d9a-8035-879e5cee0ffc" xmlns:ns3="06561c3c-25cd-4160-b3eb-adddeca2b15f" targetNamespace="http://schemas.microsoft.com/office/2006/metadata/properties" ma:root="true" ma:fieldsID="d4ceca6d69adcc637fa5b8afcd7b9f38" ns2:_="" ns3:_="">
    <xsd:import namespace="82321c58-9290-4d9a-8035-879e5cee0ffc"/>
    <xsd:import namespace="06561c3c-25cd-4160-b3eb-adddeca2b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21c58-9290-4d9a-8035-879e5cee0f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61c3c-25cd-4160-b3eb-adddeca2b15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29E0C8EC-9B06-49D4-B82F-B9BFC2DAC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21c58-9290-4d9a-8035-879e5cee0ffc"/>
    <ds:schemaRef ds:uri="06561c3c-25cd-4160-b3eb-adddeca2b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4517F1-EE96-4A74-9FC5-FBFCDDA681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C0E9D9-1049-4E44-BED7-45C9D7694F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2BDE55-DB7C-4EE3-9DDA-FD3B08045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9</Pages>
  <Words>2554</Words>
  <Characters>15327</Characters>
  <Application>Microsoft Office Word</Application>
  <DocSecurity>0</DocSecurity>
  <Lines>127</Lines>
  <Paragraphs>35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KARTA PRZEDMIOTU</vt:lpstr>
      <vt:lpstr>KARTA PRZEDMIOTU</vt:lpstr>
    </vt:vector>
  </TitlesOfParts>
  <Company>Zakład Dydaktyki Medycznej UJ CM</Company>
  <LinksUpToDate>false</LinksUpToDate>
  <CharactersWithSpaces>17846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PRZEDMIOTU</dc:title>
  <dc:creator>Małgorzata Drożdż</dc:creator>
  <cp:lastModifiedBy>User</cp:lastModifiedBy>
  <cp:revision>10</cp:revision>
  <cp:lastPrinted>2025-09-18T18:58:00Z</cp:lastPrinted>
  <dcterms:created xsi:type="dcterms:W3CDTF">2025-07-16T07:06:00Z</dcterms:created>
  <dcterms:modified xsi:type="dcterms:W3CDTF">2025-12-06T19:06:00Z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0x010100925840B232801F44BE18E19515DA4E3E</vt:lpwstr>
  </property>
</Properties>
</file>