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4A22AB">
        <w:trPr>
          <w:cantSplit/>
          <w:trHeight w:val="279"/>
        </w:trPr>
        <w:tc>
          <w:tcPr>
            <w:tcW w:w="282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9C3A0" w14:textId="5F60B0B7" w:rsidR="00B72623" w:rsidRDefault="00AE25F1" w:rsidP="004A22AB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59B6858D" w:rsidR="00B72623" w:rsidRDefault="004A22AB" w:rsidP="004A22AB">
            <w:pPr>
              <w:pStyle w:val="Styltabeli3"/>
              <w:jc w:val="both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 xml:space="preserve">        Od roku akademickiego: 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  <w:tr w:rsidR="004A22AB" w:rsidRPr="003769E8" w14:paraId="54370FA9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F5533" w14:textId="77777777" w:rsidR="004A22AB" w:rsidRDefault="004A22AB" w:rsidP="00B72623">
            <w:pPr>
              <w:pStyle w:val="Styltabeli3"/>
              <w:jc w:val="center"/>
              <w:rPr>
                <w:rFonts w:ascii="Arial" w:eastAsia="Arial Unicode MS" w:hAnsi="Arial" w:cs="Arial"/>
                <w:noProof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A546F1A" w14:textId="77777777" w:rsidR="004A22AB" w:rsidRPr="008B34B4" w:rsidRDefault="004A22AB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40"/>
        <w:gridCol w:w="30"/>
        <w:gridCol w:w="1361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7A988D2C" w:rsidR="00B72623" w:rsidRPr="009B78D7" w:rsidRDefault="009B78D7" w:rsidP="009C46EF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9B78D7">
              <w:rPr>
                <w:rFonts w:ascii="Arial" w:hAnsi="Arial" w:cs="Arial"/>
                <w:sz w:val="22"/>
                <w:szCs w:val="22"/>
              </w:rPr>
              <w:t>PODSTAWY PIELĘGNIARSTWA</w:t>
            </w:r>
            <w:r w:rsidR="00223108">
              <w:rPr>
                <w:rFonts w:ascii="Arial" w:hAnsi="Arial" w:cs="Arial"/>
                <w:sz w:val="22"/>
                <w:szCs w:val="22"/>
              </w:rPr>
              <w:t xml:space="preserve"> – PRAKTYKA ZAWODOWA</w:t>
            </w:r>
          </w:p>
        </w:tc>
      </w:tr>
      <w:tr w:rsidR="00B72623" w:rsidRPr="00E141B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E141BC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E141BC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13BD0CDD" w:rsidR="00B72623" w:rsidRPr="00E141BC" w:rsidRDefault="009B78D7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bCs/>
                <w:sz w:val="20"/>
                <w:szCs w:val="20"/>
              </w:rPr>
              <w:t>Podstawy pielęgniarstwa</w:t>
            </w:r>
            <w:r w:rsidR="002231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praktyka zawodowa</w:t>
            </w:r>
          </w:p>
        </w:tc>
      </w:tr>
      <w:tr w:rsidR="00B72623" w:rsidRPr="00E141BC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E141BC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E141BC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4E622789" w:rsidR="00B72623" w:rsidRPr="00E141BC" w:rsidRDefault="009B78D7" w:rsidP="009B78D7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72623" w:rsidRPr="00E141BC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E141BC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E141BC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141BC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POLSKI </w:t>
            </w:r>
          </w:p>
        </w:tc>
      </w:tr>
      <w:tr w:rsidR="00B72623" w:rsidRPr="00E141BC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E141BC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E141BC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E141BC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1B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Zgodnie z obciążeniami na dany rok akademicki</w:t>
            </w:r>
          </w:p>
        </w:tc>
      </w:tr>
      <w:tr w:rsidR="00B72623" w:rsidRPr="00E141BC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E141BC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E141BC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013470A1" w:rsidR="00B72623" w:rsidRPr="00E141BC" w:rsidRDefault="00E141BC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1BC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dr n. med. Grażyna Dębska</w:t>
            </w:r>
          </w:p>
        </w:tc>
      </w:tr>
      <w:tr w:rsidR="00B72623" w:rsidRPr="00E141BC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E141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LICZBA GODZIN</w:t>
            </w:r>
          </w:p>
        </w:tc>
      </w:tr>
      <w:tr w:rsidR="007B2BCC" w:rsidRPr="00E141B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E141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WYKŁADY</w:t>
            </w:r>
            <w:r w:rsidR="00A82BE0" w:rsidRPr="00E141BC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1E4CFFD9" w:rsidR="007B2BCC" w:rsidRPr="00E141BC" w:rsidRDefault="009B78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B2BCC" w:rsidRPr="00E141B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E141BC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5631D105" w:rsidR="007B2BCC" w:rsidRPr="00E141BC" w:rsidRDefault="009B78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769E8" w:rsidRPr="00E141BC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E141B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E141BC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769E8" w:rsidRPr="00E141BC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E141B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426EB01F" w:rsidR="003769E8" w:rsidRPr="00E141BC" w:rsidRDefault="009B78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B2BCC" w:rsidRPr="00E141B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E141BC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308F9AF0" w:rsidR="007B2BCC" w:rsidRPr="00E141BC" w:rsidRDefault="00C12E4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-</w:t>
            </w:r>
            <w:r w:rsidR="009B78D7" w:rsidRPr="00E141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2E4E" w:rsidRPr="00E141BC" w14:paraId="3A05C0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837CB" w14:textId="43B75E13" w:rsidR="00C12E4E" w:rsidRPr="00E141BC" w:rsidRDefault="00C12E4E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47A2" w14:textId="3F92AD1B" w:rsidR="00C12E4E" w:rsidRPr="00E141BC" w:rsidRDefault="00C12E4E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120 godz. </w:t>
            </w:r>
          </w:p>
        </w:tc>
      </w:tr>
      <w:tr w:rsidR="00F16C85" w:rsidRPr="00E141BC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Pr="00E141BC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4E9A"/>
              </w:rPr>
              <w:t>PRACA WŁASNA STUDENTA</w:t>
            </w:r>
            <w:r w:rsidR="003C61A2" w:rsidRPr="00E141BC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4C38C4AD" w:rsidR="00F16C85" w:rsidRPr="00E141BC" w:rsidRDefault="009B78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B2BCC" w:rsidRPr="00E141BC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E141BC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CELE PRZEDMIOTU</w:t>
            </w:r>
          </w:p>
        </w:tc>
      </w:tr>
      <w:tr w:rsidR="007B2BCC" w:rsidRPr="00E141BC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E141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13D41CD0" w:rsidR="00207192" w:rsidRPr="00E141BC" w:rsidRDefault="00D47A0D" w:rsidP="00D47A0D">
            <w:pPr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sz w:val="20"/>
                <w:szCs w:val="20"/>
              </w:rPr>
              <w:t>Cel praktyki zawodowej: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Doskonalenie umiejętności zawodowych w sprawowaniu opieki w zakresie podstaw</w:t>
            </w:r>
          </w:p>
        </w:tc>
      </w:tr>
      <w:tr w:rsidR="007B2BCC" w:rsidRPr="00E141BC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67996EF3" w:rsidR="007B2BCC" w:rsidRPr="00E141BC" w:rsidRDefault="007B2BCC" w:rsidP="00CD28C5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EFEKTY UCZENIA SIĘ</w:t>
            </w:r>
          </w:p>
        </w:tc>
      </w:tr>
      <w:tr w:rsidR="007B2BCC" w:rsidRPr="00E141BC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6BEB755C" w:rsidR="007B2BCC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C.U1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23761018" w:rsidR="007B2BCC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stosować wybraną metodę pielęgnowania w opiece nad pacjentem;</w:t>
            </w:r>
          </w:p>
        </w:tc>
      </w:tr>
      <w:tr w:rsidR="009B78D7" w:rsidRPr="00E141BC" w14:paraId="7477563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A30A" w14:textId="6DAD55C2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732E" w14:textId="4209E1D2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9B78D7" w:rsidRPr="00E141BC" w14:paraId="3235C21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0681B" w14:textId="7694D16C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7E9" w14:textId="7A9230AB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ustalać plan opieki pielęgniarskiej oraz realizować go wspólnie z pacjentem, jego rodziną lub opiekunem;</w:t>
            </w:r>
          </w:p>
        </w:tc>
      </w:tr>
      <w:tr w:rsidR="009B78D7" w:rsidRPr="00E141BC" w14:paraId="130AF61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2B620" w14:textId="0E1D77BF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B574" w14:textId="54A0E367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monitorować stan zdrowia pacjenta podczas pobytu w szpitalu lub innych jednostkach organizacyjnych systemu ochrony zdrowia;</w:t>
            </w:r>
          </w:p>
        </w:tc>
      </w:tr>
      <w:tr w:rsidR="009B78D7" w:rsidRPr="00E141BC" w14:paraId="00859BC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1E592" w14:textId="27A047CA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05BA" w14:textId="1B0B3295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9B78D7" w:rsidRPr="00E141BC" w14:paraId="2A9EB23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691D1" w14:textId="04C7A968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B4F4" w14:textId="7821EE26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wykonać pomiar glikemii i ciał ketonowych we krwi z użyciem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glukometru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>, pomiar glukozy i ciał ketonowych w moczu z użyciem pasków diagnostycznych, pomiar cholesterolu we krwi oraz wykonać inne testy paskowe;</w:t>
            </w:r>
          </w:p>
        </w:tc>
      </w:tr>
      <w:tr w:rsidR="009B78D7" w:rsidRPr="00E141BC" w14:paraId="12F0177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F72E" w14:textId="01DC17CD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54B9" w14:textId="4495E878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poekspozycyjną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B78D7" w:rsidRPr="00E141BC" w14:paraId="5F09FCE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C85C" w14:textId="23DE48D4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37A1" w14:textId="297B29B9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przygotować narzędzia i sprzęt medyczny do realizacji procedur oraz skontrolować skuteczność sterylizacji;</w:t>
            </w:r>
          </w:p>
        </w:tc>
      </w:tr>
      <w:tr w:rsidR="009B78D7" w:rsidRPr="00E141BC" w14:paraId="10EED3B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87AB" w14:textId="57D901B7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7B4B" w14:textId="7C836349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prowadzić, dokumentować i oceniać bilans płynów pacjenta;</w:t>
            </w:r>
          </w:p>
        </w:tc>
      </w:tr>
      <w:tr w:rsidR="009B78D7" w:rsidRPr="00E141BC" w14:paraId="59FB4EE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D3421" w14:textId="6881D86D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9A40" w14:textId="3D749CB7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Hip Ratio, WHR), stosunek obwodu talii do wzrostu (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Waist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Height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Ratio,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WHtR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>), grubości fałdów skórno-tłuszczowych, obwodów brzucha i kończyn) oraz interpretować ich wyniki;</w:t>
            </w:r>
          </w:p>
        </w:tc>
      </w:tr>
      <w:tr w:rsidR="009B78D7" w:rsidRPr="00E141BC" w14:paraId="4644DC8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FDD2" w14:textId="2E3B6274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1059" w14:textId="6F55E397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pobierać materiał do badań laboratoryjnych i mikrobiologicznych oraz asystować lekarzowi przy badaniach diagnostycznych;</w:t>
            </w:r>
          </w:p>
        </w:tc>
      </w:tr>
      <w:tr w:rsidR="009B78D7" w:rsidRPr="00E141BC" w14:paraId="489ED7F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773F7" w14:textId="38CCEE4C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BFB2" w14:textId="78D7E8E1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wystawiać skierowania na wykonanie określonych badań diagnostycznych;</w:t>
            </w:r>
          </w:p>
        </w:tc>
      </w:tr>
      <w:tr w:rsidR="009B78D7" w:rsidRPr="00E141BC" w14:paraId="654643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029CD" w14:textId="4D818656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055BF" w14:textId="3CA1BA96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stosować zabiegi przeciwzapalne;</w:t>
            </w:r>
          </w:p>
        </w:tc>
      </w:tr>
      <w:tr w:rsidR="009B78D7" w:rsidRPr="00E141BC" w14:paraId="7C1E01B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FBAB" w14:textId="46D6677E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B554" w14:textId="1F3CF9E6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przechowywać i przygotowywać leki zgodnie z obowiązującymi standardami farmakoterapii i standardami opieki pielęgniarskiej;</w:t>
            </w:r>
          </w:p>
        </w:tc>
      </w:tr>
      <w:tr w:rsidR="009B78D7" w:rsidRPr="00E141BC" w14:paraId="19C2C9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13FC" w14:textId="13795CB6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C.U15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6A03" w14:textId="63A2B380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9B78D7" w:rsidRPr="00E141BC" w14:paraId="40DB16A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BFC17" w14:textId="5CC21D18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E229" w14:textId="254E26AF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uczestniczyć w przetaczaniu krwi i jej składników oraz preparatów krwiozastępczych;</w:t>
            </w:r>
          </w:p>
        </w:tc>
      </w:tr>
      <w:tr w:rsidR="009B78D7" w:rsidRPr="00E141BC" w14:paraId="2E65A22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AA693" w14:textId="333CE3DC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11B8" w14:textId="5CA10105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wykonać testy skórne i próby uczuleniowe;</w:t>
            </w:r>
          </w:p>
        </w:tc>
      </w:tr>
      <w:tr w:rsidR="009B78D7" w:rsidRPr="00E141BC" w14:paraId="72265AE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A71A3" w14:textId="012BF59C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27ED" w14:textId="4CE0A4EB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płukanie jamy ustnej, gardła, oka, ucha, żołądka, pęcherza moczowego, przetoki jelitowej i rany;</w:t>
            </w:r>
          </w:p>
        </w:tc>
      </w:tr>
      <w:tr w:rsidR="009B78D7" w:rsidRPr="00E141BC" w14:paraId="60B10BC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4044" w14:textId="7AA19ADB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4872" w14:textId="1791814A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zakładać i usuwać cewnik z żył obwodowych, w tym żyły szyjnej zewnętrznej, wykonywać kroplowe wlewy dożylne oraz monitorować i pielęgnować miejsce wkłucia obwodowego;</w:t>
            </w:r>
          </w:p>
        </w:tc>
      </w:tr>
      <w:tr w:rsidR="009B78D7" w:rsidRPr="00E141BC" w14:paraId="51C488D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1E13" w14:textId="58834F83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82A3" w14:textId="7E49D4C7" w:rsidR="009B78D7" w:rsidRPr="00E141BC" w:rsidRDefault="009B78D7" w:rsidP="00E141BC">
            <w:pPr>
              <w:tabs>
                <w:tab w:val="left" w:pos="1275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dobrać i stosować dostępne metody karmienia pacjenta (doustnie, przez zgłębnik do żołądka lub przetokę odżywczą);</w:t>
            </w:r>
          </w:p>
        </w:tc>
      </w:tr>
      <w:tr w:rsidR="009B78D7" w:rsidRPr="00E141BC" w14:paraId="29A8FB2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BA1A8" w14:textId="7D47BBF7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A49D" w14:textId="3D58FAE1" w:rsidR="009B78D7" w:rsidRPr="00E141BC" w:rsidRDefault="009B78D7" w:rsidP="00E141BC">
            <w:pPr>
              <w:tabs>
                <w:tab w:val="left" w:pos="1275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przemieszczać i pozycjonować pacjenta z wykorzystaniem różnych technik, metod i sprzętu, z zastosowaniem zasad bezpieczeństwa pacjenta i swojego;</w:t>
            </w:r>
          </w:p>
        </w:tc>
      </w:tr>
      <w:tr w:rsidR="009B78D7" w:rsidRPr="00E141BC" w14:paraId="7DB9BEE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87C42" w14:textId="132D64CE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CF70" w14:textId="1278A1AC" w:rsidR="009B78D7" w:rsidRPr="00E141BC" w:rsidRDefault="009B78D7" w:rsidP="00E141BC">
            <w:pPr>
              <w:tabs>
                <w:tab w:val="left" w:pos="1275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prowadzić gimnastykę oddechową oraz wykonywać drenaż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ułożeniowy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, inhalację i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odśluzowywanie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dróg oddechowych;</w:t>
            </w:r>
          </w:p>
        </w:tc>
      </w:tr>
      <w:tr w:rsidR="009B78D7" w:rsidRPr="00E141BC" w14:paraId="67DE42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D54C5" w14:textId="603B024A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F3E4" w14:textId="0D8D554E" w:rsidR="009B78D7" w:rsidRPr="00E141BC" w:rsidRDefault="009B78D7" w:rsidP="00E141BC">
            <w:pPr>
              <w:tabs>
                <w:tab w:val="left" w:pos="1275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podać pacjentowi doraźnie tlen z wykorzystaniem różnych metod oraz uczestniczyć w tlenoterapii z wykorzystaniem dostępu do centralnej instalacji gazów medycznych, butli z tlenem lub koncentratora tlenu;</w:t>
            </w:r>
          </w:p>
        </w:tc>
      </w:tr>
      <w:tr w:rsidR="009B78D7" w:rsidRPr="00E141BC" w14:paraId="411EE3C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E17A" w14:textId="6ABE0B9F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D93E" w14:textId="778C2F85" w:rsidR="009B78D7" w:rsidRPr="00E141BC" w:rsidRDefault="009B78D7" w:rsidP="00E141BC">
            <w:pPr>
              <w:tabs>
                <w:tab w:val="left" w:pos="1275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nacieranie, oklepywanie, ćwiczenia bierne i czynne;</w:t>
            </w:r>
          </w:p>
        </w:tc>
      </w:tr>
      <w:tr w:rsidR="009B78D7" w:rsidRPr="00E141BC" w14:paraId="30077BF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C2737" w14:textId="20DA1EF4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C.U29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4777" w14:textId="3E159E15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</w:tr>
      <w:tr w:rsidR="009B78D7" w:rsidRPr="00E141BC" w14:paraId="2668156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8DFB5" w14:textId="3E47AFF1" w:rsidR="009B78D7" w:rsidRPr="00E141BC" w:rsidRDefault="009B78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1817" w14:textId="770346F7" w:rsidR="009B78D7" w:rsidRPr="00E141BC" w:rsidRDefault="009B78D7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oceniać ryzyko rozwoju odleżyn i stosować działania profilaktyczne;</w:t>
            </w:r>
          </w:p>
        </w:tc>
      </w:tr>
      <w:tr w:rsidR="009B78D7" w:rsidRPr="00E141BC" w14:paraId="1D426F3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E618" w14:textId="3F08D4A9" w:rsidR="009B78D7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E4FB" w14:textId="5647AF6C" w:rsidR="009B78D7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zabiegi doodbytnicze;</w:t>
            </w:r>
          </w:p>
        </w:tc>
      </w:tr>
      <w:tr w:rsidR="009B78D7" w:rsidRPr="00E141BC" w14:paraId="36BA1AF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16F78" w14:textId="6CB88B29" w:rsidR="009B78D7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03F1" w14:textId="7D124111" w:rsidR="009B78D7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zakładać cewnik do pęcherza moczowego, monitorować diurezę, usuwać cewnik i prowokować mikcję;</w:t>
            </w:r>
          </w:p>
        </w:tc>
      </w:tr>
      <w:tr w:rsidR="009B78D7" w:rsidRPr="00E141BC" w14:paraId="798E459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CE47" w14:textId="59ABA368" w:rsidR="009B78D7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2B06" w14:textId="6357349B" w:rsidR="009B78D7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zakładać zgłębnik do żołądka, monitorować jego położenie i drożność, usuwać go oraz wymienić PEG (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niskoprofilową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gastrostomię balonową);</w:t>
            </w:r>
          </w:p>
        </w:tc>
      </w:tr>
      <w:tr w:rsidR="009B78D7" w:rsidRPr="00E141BC" w14:paraId="1F44A9D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1A054" w14:textId="49611950" w:rsidR="009B78D7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9FF0" w14:textId="19FFE640" w:rsidR="009B78D7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dobrać rodzaj i technikę zakładania bandaży i innych materiałów opatrunkowych oraz je stosować;</w:t>
            </w:r>
          </w:p>
        </w:tc>
      </w:tr>
      <w:tr w:rsidR="003C6882" w:rsidRPr="00E141BC" w14:paraId="33BF899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4227D" w14:textId="6C899968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C.U38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D4CC" w14:textId="03F1BE5E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założyć opatrunek na ranę, zmienić go lub zdjąć;</w:t>
            </w:r>
          </w:p>
        </w:tc>
      </w:tr>
      <w:tr w:rsidR="003C6882" w:rsidRPr="00E141BC" w14:paraId="799C68B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DA2B8" w14:textId="020FB0D0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C.U39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5046" w14:textId="0E0EE651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usunąć szwy z rany;</w:t>
            </w:r>
          </w:p>
        </w:tc>
      </w:tr>
      <w:tr w:rsidR="003C6882" w:rsidRPr="00E141BC" w14:paraId="7F74FBA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3149" w14:textId="566E7961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6F0C" w14:textId="00EDBCD5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prowadzić dokumentację medyczną, w tym w postaci elektronicznej, oraz posługiwać się nią i zabezpieczać zgodnie z przepisami prawa;</w:t>
            </w:r>
          </w:p>
        </w:tc>
      </w:tr>
      <w:tr w:rsidR="003C6882" w:rsidRPr="00E141BC" w14:paraId="20D7932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7D551" w14:textId="21F14643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6A8D" w14:textId="52C16A1E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udzielać pierwszej pomocy w stanach bezpośredniego zagrożenia zdrowia i życia;</w:t>
            </w:r>
          </w:p>
        </w:tc>
      </w:tr>
      <w:tr w:rsidR="003C6882" w:rsidRPr="00E141BC" w14:paraId="753798B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59A56" w14:textId="13D20D80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942E" w14:textId="03A9938C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doraźnie unieruchamiać złamania kości, zwichnięcia i skręcenia oraz przygotowywać pacjenta do transportu;</w:t>
            </w:r>
          </w:p>
        </w:tc>
      </w:tr>
      <w:tr w:rsidR="003C6882" w:rsidRPr="00E141BC" w14:paraId="58B1A4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9EF9C" w14:textId="0ABC2948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1201" w14:textId="24D993CD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doraźnie tamować krwawienia i krwotoki;</w:t>
            </w:r>
          </w:p>
        </w:tc>
      </w:tr>
      <w:tr w:rsidR="003C6882" w:rsidRPr="00E141BC" w14:paraId="241B85C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0B12C" w14:textId="45D51B85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A353" w14:textId="1747E6C1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oceniać potencjał zdrowotny pacjenta i jego rodziny </w:t>
            </w:r>
            <w:r w:rsidR="00E141BC" w:rsidRPr="00E141BC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E141BC">
              <w:rPr>
                <w:rFonts w:ascii="Arial" w:hAnsi="Arial" w:cs="Arial"/>
                <w:sz w:val="20"/>
                <w:szCs w:val="20"/>
              </w:rPr>
              <w:t>z wykorzystaniem narzędzi pomiaru;</w:t>
            </w:r>
          </w:p>
        </w:tc>
      </w:tr>
      <w:tr w:rsidR="003C6882" w:rsidRPr="00E141BC" w14:paraId="13EB3D8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59AB" w14:textId="19C59D48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C.U49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D34E" w14:textId="2DD6548E" w:rsidR="003C6882" w:rsidRPr="00E141BC" w:rsidRDefault="003C6882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organizować izolację pacjentów z chorobą zakaźną w miejscach publicznych i w warunkach domowych;</w:t>
            </w:r>
          </w:p>
        </w:tc>
      </w:tr>
      <w:tr w:rsidR="003C6882" w:rsidRPr="00E141BC" w14:paraId="3C770AF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A7AE" w14:textId="598E7B44" w:rsidR="003C6882" w:rsidRPr="00E141BC" w:rsidRDefault="003C6882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C.U51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A22A" w14:textId="27CB9B76" w:rsidR="003C6882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ekomapy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środowiska;</w:t>
            </w:r>
          </w:p>
        </w:tc>
      </w:tr>
      <w:tr w:rsidR="003C6882" w:rsidRPr="00E141BC" w14:paraId="72803F1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B5F52" w14:textId="41D115E7" w:rsidR="003C6882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C.U53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A73B" w14:textId="6770DE79" w:rsidR="003C6882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uczyć pacjenta samokontroli stanu zdrowia;</w:t>
            </w:r>
          </w:p>
        </w:tc>
      </w:tr>
      <w:tr w:rsidR="009B78D7" w:rsidRPr="00E141BC" w14:paraId="54CAFF8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D24C" w14:textId="3D64AAE6" w:rsidR="009B78D7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C.U56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70D2" w14:textId="19257AA2" w:rsidR="009B78D7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oceniać stan odżywienia organizmu z wykorzystaniem metod antropometrycznych, biochemicznych i badania podmiotowego oraz prowadzić poradnictwo w zakresie żywienia;</w:t>
            </w:r>
          </w:p>
        </w:tc>
      </w:tr>
      <w:tr w:rsidR="00CE724A" w:rsidRPr="00E141BC" w14:paraId="667207B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BF153" w14:textId="77DA85CF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C.U65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E513" w14:textId="184B523C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dobierać i stosować narzędzia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klinimetryczne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do oceny stanu pacjenta;</w:t>
            </w:r>
          </w:p>
        </w:tc>
      </w:tr>
      <w:tr w:rsidR="00CE724A" w:rsidRPr="00E141BC" w14:paraId="0B49E98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E83B2" w14:textId="219DD12B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C.U66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F0E71" w14:textId="64461D36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rozpoznawać i interpretować podstawowe odrębności w badaniu dziecka i dorosłego, w tym osoby starszej;</w:t>
            </w:r>
          </w:p>
        </w:tc>
      </w:tr>
      <w:tr w:rsidR="00CE724A" w:rsidRPr="00E141BC" w14:paraId="7F0132D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0D023" w14:textId="209379C0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9E5E" w14:textId="1763AEB7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wykonywać badanie EKG u pacjenta w różnym wieku w spoczynku, interpretować składowe prawidłowego zapisu czynności bioelektrycznej serca, rozpoznawać zaburzenia zagrażające zdrowiu i życiu;</w:t>
            </w:r>
          </w:p>
        </w:tc>
      </w:tr>
      <w:tr w:rsidR="00CE724A" w:rsidRPr="00E141BC" w14:paraId="0D1C826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793C" w14:textId="40414835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DAE0" w14:textId="04E53CE1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wykonać badanie spirometryczne i dokonać wstępnej oceny wyniku badania u pacjenta w różnym wieku i stanie zdrowia;</w:t>
            </w:r>
          </w:p>
        </w:tc>
      </w:tr>
      <w:tr w:rsidR="00CE724A" w:rsidRPr="00E141BC" w14:paraId="7E2C1D1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306F4" w14:textId="6AAA9B09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8333" w14:textId="77F05E52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stosować zasady zapobiegania zakażeniom związanym z opieką zdrowotną i zwalczania ich;</w:t>
            </w:r>
          </w:p>
        </w:tc>
      </w:tr>
      <w:tr w:rsidR="00CE724A" w:rsidRPr="00E141BC" w14:paraId="15EC3B4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9B7F" w14:textId="650C1661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547F" w14:textId="0034BA1B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Potrafi stosować zasady zapobiegania zakażeniom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odcewnikowym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Clostridioides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41BC">
              <w:rPr>
                <w:rFonts w:ascii="Arial" w:hAnsi="Arial" w:cs="Arial"/>
                <w:sz w:val="20"/>
                <w:szCs w:val="20"/>
              </w:rPr>
              <w:t>difficile</w:t>
            </w:r>
            <w:proofErr w:type="spellEnd"/>
            <w:r w:rsidRPr="00E141BC">
              <w:rPr>
                <w:rFonts w:ascii="Arial" w:hAnsi="Arial" w:cs="Arial"/>
                <w:sz w:val="20"/>
                <w:szCs w:val="20"/>
              </w:rPr>
              <w:t>, zakażeniom miejsca operowanego, zakażeniom ran przewlekłych i zakażeniu ogólnoustrojowemu;</w:t>
            </w:r>
          </w:p>
        </w:tc>
      </w:tr>
      <w:tr w:rsidR="00CE724A" w:rsidRPr="00E141BC" w14:paraId="6099F5E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A8336" w14:textId="45220C22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C.U74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6A7D" w14:textId="3A4D3EB7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CE724A" w:rsidRPr="00E141BC" w14:paraId="26A6B35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5A5A" w14:textId="4E322C78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EB9E" w14:textId="543084E5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Potrafi posługiwać się dokumentacją medyczną oraz przestrzegać zasad bezpieczeństwa i poufności informacji medycznej oraz ochrony danych osobowych;</w:t>
            </w:r>
          </w:p>
        </w:tc>
      </w:tr>
      <w:tr w:rsidR="00CE724A" w:rsidRPr="00E141BC" w14:paraId="5C2DA91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BBBA4" w14:textId="07FA355D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C.U79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8002" w14:textId="5754E7AE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</w:tr>
      <w:tr w:rsidR="00CE724A" w:rsidRPr="00E141BC" w14:paraId="52D86B5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D95F3" w14:textId="26A10681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7201" w14:textId="130D2364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CE724A" w:rsidRPr="00E141BC" w14:paraId="5342B7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92FB4" w14:textId="2282CD6F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F870" w14:textId="1395FC4F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Jest przestrzegania praw pacjenta i zasad humanizmu;</w:t>
            </w:r>
          </w:p>
        </w:tc>
      </w:tr>
      <w:tr w:rsidR="00CE724A" w:rsidRPr="00E141BC" w14:paraId="31B4A1A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A3C9F" w14:textId="270C8351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880F" w14:textId="18C9B0AD" w:rsidR="00CE724A" w:rsidRPr="00E141BC" w:rsidRDefault="00CE724A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Jest gotów samodzielnego i rzetelnego wykonywania zawodu zgodnie </w:t>
            </w:r>
            <w:r w:rsidR="00E141BC" w:rsidRPr="00E141B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E141BC">
              <w:rPr>
                <w:rFonts w:ascii="Arial" w:hAnsi="Arial" w:cs="Arial"/>
                <w:sz w:val="20"/>
                <w:szCs w:val="20"/>
              </w:rPr>
              <w:t>z zasadami etyki, w tym przestrzegania wartości i powinności moralnych</w:t>
            </w:r>
            <w:r w:rsidR="00E141BC" w:rsidRPr="00E141B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w opiece nad pacjentem;</w:t>
            </w:r>
          </w:p>
        </w:tc>
      </w:tr>
      <w:tr w:rsidR="00CE724A" w:rsidRPr="00E141BC" w14:paraId="0CE4BDE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9D7A" w14:textId="40EDBC48" w:rsidR="00CE724A" w:rsidRPr="00E141BC" w:rsidRDefault="00CE724A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13C8" w14:textId="25E76581" w:rsidR="00CE724A" w:rsidRPr="00E141BC" w:rsidRDefault="00B84275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Jest ponoszenia odpowiedzialności za wykonywane czynności zawodowe;</w:t>
            </w:r>
          </w:p>
        </w:tc>
      </w:tr>
      <w:tr w:rsidR="00CE724A" w:rsidRPr="00E141BC" w14:paraId="3E43672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4E456" w14:textId="160AEB8E" w:rsidR="00CE724A" w:rsidRPr="00E141BC" w:rsidRDefault="00B8427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8F6E" w14:textId="4430D6F3" w:rsidR="00CE724A" w:rsidRPr="00E141BC" w:rsidRDefault="00B84275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Jest gotów zasięgania opinii ekspertów w przypadku trudności </w:t>
            </w:r>
            <w:r w:rsidR="00E141BC" w:rsidRPr="00E141BC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E141BC">
              <w:rPr>
                <w:rFonts w:ascii="Arial" w:hAnsi="Arial" w:cs="Arial"/>
                <w:sz w:val="20"/>
                <w:szCs w:val="20"/>
              </w:rPr>
              <w:t>z samodzielnym rozwiązaniem problemu;</w:t>
            </w:r>
          </w:p>
        </w:tc>
      </w:tr>
      <w:tr w:rsidR="00CE724A" w:rsidRPr="00E141BC" w14:paraId="730FB1B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8DDC5" w14:textId="0977E6F5" w:rsidR="00CE724A" w:rsidRPr="00E141BC" w:rsidRDefault="00B8427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948D" w14:textId="6A666922" w:rsidR="00CE724A" w:rsidRPr="00E141BC" w:rsidRDefault="00B84275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Jest gotów przewidywania i uwzględniania czynników wpływających na reakcje własne i pacjenta;</w:t>
            </w:r>
          </w:p>
        </w:tc>
      </w:tr>
      <w:tr w:rsidR="00CE724A" w:rsidRPr="00E141BC" w14:paraId="51E0B2D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F181" w14:textId="07693659" w:rsidR="00CE724A" w:rsidRPr="00E141BC" w:rsidRDefault="00B8427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BFE5" w14:textId="5CF8A4D6" w:rsidR="00CE724A" w:rsidRPr="00E141BC" w:rsidRDefault="00B84275" w:rsidP="00E141BC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E141BC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081C0EF1" w:rsidR="007B2BCC" w:rsidRPr="00E141BC" w:rsidRDefault="007B2BCC" w:rsidP="00CD28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7B2BCC" w:rsidRPr="00E141BC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5EB328E0" w:rsidR="007B2BCC" w:rsidRPr="00E141BC" w:rsidRDefault="00CD28C5" w:rsidP="00E141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Osiągnięcie efektów uczenia się z przedmiotu Podstawy pielęgniarstwa w ramach teorii i zajęć praktycznych</w:t>
            </w:r>
          </w:p>
        </w:tc>
      </w:tr>
      <w:tr w:rsidR="00CD28C5" w:rsidRPr="00E141BC" w14:paraId="29F65973" w14:textId="35B97FA4" w:rsidTr="00CD28C5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09C8E322" w:rsidR="00CD28C5" w:rsidRPr="00E141BC" w:rsidRDefault="00CD28C5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FORMA ZAJĘĆ</w:t>
            </w:r>
          </w:p>
        </w:tc>
        <w:tc>
          <w:tcPr>
            <w:tcW w:w="5370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23609A55" w:rsidR="00CD28C5" w:rsidRPr="00E141BC" w:rsidRDefault="00CD28C5" w:rsidP="00E141BC">
            <w:pPr>
              <w:pStyle w:val="Styltabeli2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TREŚCI / </w:t>
            </w:r>
            <w:r w:rsidRPr="00E141BC">
              <w:rPr>
                <w:rFonts w:ascii="Arial" w:hAnsi="Arial" w:cs="Arial"/>
                <w:b/>
                <w:color w:val="FFFFFF" w:themeColor="background1"/>
              </w:rPr>
              <w:t>SZCZEGÓŁOWY OPIS BLOKÓW TEMATYCZNYCH</w:t>
            </w:r>
          </w:p>
        </w:tc>
        <w:tc>
          <w:tcPr>
            <w:tcW w:w="1361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28627A17" w14:textId="05A00ADA" w:rsidR="00CD28C5" w:rsidRPr="00E141BC" w:rsidRDefault="00CD28C5" w:rsidP="00E141BC">
            <w:pPr>
              <w:pStyle w:val="Styltabeli2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EFEKTY UCZENIA SIĘ</w:t>
            </w:r>
          </w:p>
        </w:tc>
      </w:tr>
      <w:tr w:rsidR="00CD28C5" w:rsidRPr="00E141BC" w14:paraId="7CBAC006" w14:textId="0A78B7B6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8F94D" w14:textId="4F054F63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0F7AF" w14:textId="66F8CBC4" w:rsidR="00CD28C5" w:rsidRPr="00804415" w:rsidRDefault="00CD28C5" w:rsidP="00547B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Specyfika pracy w oddziale i poznanie zadań członków zespołu terapeutycznego (8 godz.).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42C677B" w14:textId="75512F7D" w:rsidR="00CD28C5" w:rsidRPr="00804415" w:rsidRDefault="00CD0020" w:rsidP="00547B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C.U4, C.U5, K.S1, K.S2, K.S5, </w:t>
            </w:r>
          </w:p>
        </w:tc>
      </w:tr>
      <w:tr w:rsidR="00CD28C5" w:rsidRPr="00E141BC" w14:paraId="18AFFBFA" w14:textId="02CE8D0B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78D77D50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b w:val="0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2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F555" w14:textId="7DFD6F42" w:rsidR="00CD28C5" w:rsidRPr="00804415" w:rsidRDefault="00CD28C5" w:rsidP="00547B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Nawiązanie i podtrzymywanie kontaktu z chorym, jego rodziną i członkami zespołu terapeutycznego (8 godz.).</w:t>
            </w:r>
          </w:p>
          <w:p w14:paraId="716A5E49" w14:textId="10FC5E08" w:rsidR="00CD28C5" w:rsidRPr="00804415" w:rsidRDefault="00CD28C5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905A02F" w14:textId="30242137" w:rsidR="00CD28C5" w:rsidRPr="00804415" w:rsidRDefault="00CD002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C.U1, C.U2, C.U51,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K.S2, K.S3, K.S6, K.S7,  </w:t>
            </w:r>
          </w:p>
        </w:tc>
      </w:tr>
      <w:tr w:rsidR="00CD28C5" w:rsidRPr="00E141BC" w14:paraId="216F0BC9" w14:textId="6A3A7B54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076E9" w14:textId="70D9A7EE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PRAKTYKI ZAWODOWE 3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6F5B" w14:textId="1EAEC5B3" w:rsidR="00CD28C5" w:rsidRPr="00804415" w:rsidRDefault="00CD28C5" w:rsidP="00547B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Przyjęcie chorego na oddział- pomoc w adaptacji do warunków szpitalnych (8 godz.).</w:t>
            </w:r>
          </w:p>
          <w:p w14:paraId="507E8988" w14:textId="77777777" w:rsidR="00CD28C5" w:rsidRPr="00804415" w:rsidRDefault="00CD28C5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09A3C5A" w14:textId="53684985" w:rsidR="00CD28C5" w:rsidRPr="00804415" w:rsidRDefault="00CD002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C.U1, C.U2, C.U3, C.U4, C.U5, </w:t>
            </w:r>
            <w:r w:rsidR="00752230" w:rsidRPr="00804415">
              <w:rPr>
                <w:rFonts w:ascii="Arial" w:hAnsi="Arial" w:cs="Arial"/>
                <w:sz w:val="18"/>
                <w:szCs w:val="18"/>
              </w:rPr>
              <w:t xml:space="preserve">C.U65, C.U66, C.U76, C.U79,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K.S2, K.S3, K.S6, K.S7,  </w:t>
            </w:r>
          </w:p>
        </w:tc>
      </w:tr>
      <w:tr w:rsidR="00CD28C5" w:rsidRPr="00E141BC" w14:paraId="595EB40E" w14:textId="34B473E7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3EEA5" w14:textId="19A6A7DA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4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EE88" w14:textId="1B1E4184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Obserwacja sposobów przeżywania swojej choroby przez nowo przyjętych chorych do oddziału (8 godz.).</w:t>
            </w:r>
          </w:p>
          <w:p w14:paraId="4986F480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9CF3DDD" w14:textId="090FF05E" w:rsidR="00CD28C5" w:rsidRPr="00804415" w:rsidRDefault="00CD002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C.U1, C.U2, C.U3, C.U44, C.U76, C.U79,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 K.S1, K.S2, K.S3, K.S6, K.S7,   </w:t>
            </w:r>
            <w:r w:rsidRPr="008044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28C5" w:rsidRPr="00E141BC" w14:paraId="7BD8510F" w14:textId="7966566C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3D62E" w14:textId="7E77691B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5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27A7" w14:textId="77777777" w:rsidR="00CD0020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Samodzielne zbieranie informacji o chorym</w:t>
            </w:r>
          </w:p>
          <w:p w14:paraId="0FB6D7E8" w14:textId="108DE98C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 i dokumentowanie danych w dokumentacji pielęgniarskiej (8 godz.).</w:t>
            </w:r>
          </w:p>
          <w:p w14:paraId="370CA9BC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60E60D9" w14:textId="3DE52F7D" w:rsidR="00CD28C5" w:rsidRPr="00804415" w:rsidRDefault="00CD002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C.U2, C.U3, C.U4, C.U5, C.U9, C.U10, C.U11, C.U40,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 K.S1, K.S2, K.S3, K.S6, K.S7,   </w:t>
            </w:r>
            <w:r w:rsidRPr="008044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28C5" w:rsidRPr="00E141BC" w14:paraId="4B3C6476" w14:textId="4B099EDB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9C65" w14:textId="7D4E11FB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6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7A28B" w14:textId="640F247C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Rozpoznawanie problemów zdrowotnych chorego. Ocena stanu zdrowia chorego w zakresie możliwości samoobsługi (8 godz.).</w:t>
            </w:r>
          </w:p>
          <w:p w14:paraId="103E908E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B202002" w14:textId="1AA8F4CD" w:rsidR="00CD28C5" w:rsidRPr="00804415" w:rsidRDefault="0075223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C.U2, C.U3, C.U4, C.U5, C.U44,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K.S2, K.S3, K.S6, K.S7,  </w:t>
            </w:r>
          </w:p>
        </w:tc>
      </w:tr>
      <w:tr w:rsidR="00CD28C5" w:rsidRPr="00E141BC" w14:paraId="3F97CC1A" w14:textId="3ABE2BE6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D67A6" w14:textId="7598600B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7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1A93" w14:textId="395FD305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Planowanie opieki nad chorym zgodnie z rozpoznanymi problemami zdrowotnymi (8 godz.).</w:t>
            </w:r>
          </w:p>
          <w:p w14:paraId="7FBE38D9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CA6EC20" w14:textId="1176485E" w:rsidR="00CD28C5" w:rsidRPr="00804415" w:rsidRDefault="0075223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C.U1, C.U2, C.U3, C.U4, C.U5,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C.U41, C.U42, C.U43, C.U70, C.U71, </w:t>
            </w:r>
            <w:r w:rsidRPr="00804415">
              <w:rPr>
                <w:rFonts w:ascii="Arial" w:hAnsi="Arial" w:cs="Arial"/>
                <w:sz w:val="18"/>
                <w:szCs w:val="18"/>
              </w:rPr>
              <w:t xml:space="preserve">C.U44, C.U51, C.U56,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K.S2, K.S3, K.S6, K.S7,  </w:t>
            </w:r>
          </w:p>
        </w:tc>
      </w:tr>
      <w:tr w:rsidR="00CD28C5" w:rsidRPr="00E141BC" w14:paraId="582630D7" w14:textId="6D24AD95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DD13F" w14:textId="18545901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8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E62D3" w14:textId="250FA5E8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Przygotowanie chorych do badań, pobieranie materiałów do badań. (8 godz.).</w:t>
            </w:r>
          </w:p>
          <w:p w14:paraId="1ED12286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3242684" w14:textId="0AA6A924" w:rsidR="00CD28C5" w:rsidRPr="00804415" w:rsidRDefault="00752230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C.U6, C.U11, C.U12, C.U20, C.U21, </w:t>
            </w:r>
            <w:r w:rsidR="00247B32" w:rsidRPr="00804415">
              <w:rPr>
                <w:rFonts w:ascii="Arial" w:hAnsi="Arial" w:cs="Arial"/>
                <w:sz w:val="18"/>
                <w:szCs w:val="18"/>
              </w:rPr>
              <w:t>C.U66,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 K.S1, K.S2, K.S3, K.S6, K.S7,   </w:t>
            </w:r>
            <w:r w:rsidR="00247B32" w:rsidRPr="008044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28C5" w:rsidRPr="00E141BC" w14:paraId="046E8998" w14:textId="6FF64B27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6DB38" w14:textId="1B47DCA2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9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10B0" w14:textId="77777777" w:rsidR="00247B32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Wykonywanie zabiegów pielęgnacyjno-higienicznych </w:t>
            </w:r>
          </w:p>
          <w:p w14:paraId="22037C8C" w14:textId="1CBF5CD4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oraz udział</w:t>
            </w:r>
            <w:r w:rsidR="00247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1BC">
              <w:rPr>
                <w:rFonts w:ascii="Arial" w:hAnsi="Arial" w:cs="Arial"/>
                <w:sz w:val="20"/>
                <w:szCs w:val="20"/>
              </w:rPr>
              <w:t>w za</w:t>
            </w:r>
            <w:r w:rsidR="00247B32">
              <w:rPr>
                <w:rFonts w:ascii="Arial" w:hAnsi="Arial" w:cs="Arial"/>
                <w:sz w:val="20"/>
                <w:szCs w:val="20"/>
              </w:rPr>
              <w:t xml:space="preserve">spakajaniu podstawowych potrzeb </w:t>
            </w:r>
            <w:r w:rsidRPr="00E141BC">
              <w:rPr>
                <w:rFonts w:ascii="Arial" w:hAnsi="Arial" w:cs="Arial"/>
                <w:sz w:val="20"/>
                <w:szCs w:val="20"/>
              </w:rPr>
              <w:t>chorego i pomoc w rozwiązywaniu problemów zdrowotnych (8 godz.).</w:t>
            </w:r>
          </w:p>
          <w:p w14:paraId="2EA4D43A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F0E9CB5" w14:textId="77777777" w:rsidR="00CD28C5" w:rsidRPr="00804415" w:rsidRDefault="00247B32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C.U7, C.U13, C.U29, C.U30, C.U14, C.U15, C.U17, C.U22, C.U23, C.U31, C.U33, C.U34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6AE113A" w14:textId="5BCB9F5C" w:rsidR="00804415" w:rsidRPr="00804415" w:rsidRDefault="00804415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K.S1, K.S2, K.S3, K.S6, K.S7,  </w:t>
            </w:r>
          </w:p>
        </w:tc>
      </w:tr>
      <w:tr w:rsidR="00CD28C5" w:rsidRPr="00E141BC" w14:paraId="17DCCFC2" w14:textId="2D414318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13B80" w14:textId="41889B4C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lastRenderedPageBreak/>
              <w:t>PRAKTYKI ZAWODOWE 10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26FE" w14:textId="17A2F426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Ocena podjętych działań dokonanie oceny opieki nad chorym (8 godz.).</w:t>
            </w:r>
          </w:p>
          <w:p w14:paraId="07746895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BB7B1CE" w14:textId="3E53D793" w:rsidR="00CD28C5" w:rsidRPr="00804415" w:rsidRDefault="00A436D7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C.U24, C.U26, C.U27, C.U28,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C.U30, C.U33, C.U34, C.U36, C.U38, C.U39, K.S1, K.S2, K.S3, K.S6, K.S7,  </w:t>
            </w:r>
          </w:p>
        </w:tc>
      </w:tr>
      <w:tr w:rsidR="00CD28C5" w:rsidRPr="00E141BC" w14:paraId="37080209" w14:textId="135AF028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AFEBA" w14:textId="67ED05D8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11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54E9" w14:textId="77777777" w:rsidR="00CD28C5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Dokumentowanie podejmowanych działań pielęgnacyjnych </w:t>
            </w:r>
          </w:p>
          <w:p w14:paraId="54679C13" w14:textId="09B529D7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 i opiekuńczych. Pisemne sprawozdanie o stanie zdrowia chorego (8 godz.).</w:t>
            </w:r>
          </w:p>
          <w:p w14:paraId="5FAAD05A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F91FDA5" w14:textId="77777777" w:rsidR="00CD28C5" w:rsidRPr="00804415" w:rsidRDefault="00CD28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BDFB0" w14:textId="4E8B5D6F" w:rsidR="00CD28C5" w:rsidRPr="00804415" w:rsidRDefault="00804415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C.U2, C.U3, C.U4, C.U5, C.U9, C.U10, C.U11, C.U40, C.U76, C.U79, K.S1, K.S2, K.S3, K.S6, K.S7,  </w:t>
            </w:r>
          </w:p>
        </w:tc>
      </w:tr>
      <w:tr w:rsidR="00CD28C5" w:rsidRPr="00E141BC" w14:paraId="3EC1BEB1" w14:textId="5D453A08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2D7FB" w14:textId="17267002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12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D384" w14:textId="200663C0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Zapobieganie zakażeniom wewnątrzszpitalnym i wewnątrzoddziałowym (8 godz.).</w:t>
            </w:r>
          </w:p>
          <w:p w14:paraId="24648151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3D03B98" w14:textId="06D11D29" w:rsidR="00CD28C5" w:rsidRPr="00804415" w:rsidRDefault="00A436D7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C.U8, C.U49, C.U72, C.U73, C.U74,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K.S3, K.S4, </w:t>
            </w:r>
          </w:p>
        </w:tc>
      </w:tr>
      <w:tr w:rsidR="00CD28C5" w:rsidRPr="00E141BC" w14:paraId="5AD4544F" w14:textId="58F61341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63F8" w14:textId="0451B470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13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ED15" w14:textId="43E17A80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Sposoby odżywiania się chorych, metody karmienia chorych, rodzaje diet w zależności od schorzenia (8 godz.).</w:t>
            </w:r>
          </w:p>
          <w:p w14:paraId="61B0E880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34D97B3" w14:textId="07C00EC3" w:rsidR="00CD28C5" w:rsidRPr="00804415" w:rsidRDefault="00A436D7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>C.U23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4415">
              <w:rPr>
                <w:rFonts w:ascii="Arial" w:hAnsi="Arial" w:cs="Arial"/>
                <w:sz w:val="18"/>
                <w:szCs w:val="18"/>
              </w:rPr>
              <w:t xml:space="preserve">C.U34, C.U56,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K.S3, </w:t>
            </w:r>
          </w:p>
        </w:tc>
      </w:tr>
      <w:tr w:rsidR="00CD28C5" w:rsidRPr="00E141BC" w14:paraId="2742A87C" w14:textId="40B327DA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CEBCC" w14:textId="0D5336E0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14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D8B9" w14:textId="77777777" w:rsidR="00EC6ED8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Przestrzeganie praw pacjenta właściwa ich interpretacja </w:t>
            </w:r>
          </w:p>
          <w:p w14:paraId="1A18A040" w14:textId="5B7DECA2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(8 godz.).</w:t>
            </w:r>
          </w:p>
          <w:p w14:paraId="6F5EE9F7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40CB282" w14:textId="0B8314EF" w:rsidR="00CD28C5" w:rsidRPr="00804415" w:rsidRDefault="00A436D7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C.U76, C.U79, K.S2,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K.S1, K.S3, </w:t>
            </w:r>
          </w:p>
        </w:tc>
      </w:tr>
      <w:tr w:rsidR="00CD28C5" w:rsidRPr="00E141BC" w14:paraId="79EEC8F0" w14:textId="25E2D86B" w:rsidTr="00CD28C5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66B59" w14:textId="0747C262" w:rsidR="00CD28C5" w:rsidRPr="00E141BC" w:rsidRDefault="00CD28C5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PRAKTYKI ZAWODOWE 15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6550" w14:textId="14AD9E57" w:rsidR="00CD28C5" w:rsidRPr="00E141BC" w:rsidRDefault="00CD28C5" w:rsidP="00547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Przygotowanie pacjenta do wypisu- edukacja pacjenta i jego rodziny (8 godz.).</w:t>
            </w:r>
          </w:p>
          <w:p w14:paraId="7F91080D" w14:textId="77777777" w:rsidR="00CD28C5" w:rsidRPr="00E141BC" w:rsidRDefault="00CD28C5" w:rsidP="00547BC6">
            <w:pPr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A955A6A" w14:textId="3177B1F0" w:rsidR="00CD28C5" w:rsidRPr="00804415" w:rsidRDefault="00A436D7" w:rsidP="00547BC6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415">
              <w:rPr>
                <w:rFonts w:ascii="Arial" w:hAnsi="Arial" w:cs="Arial"/>
                <w:sz w:val="18"/>
                <w:szCs w:val="18"/>
              </w:rPr>
              <w:t xml:space="preserve">C.U40, C.U44, C.U51, C.U53, C.U56, </w:t>
            </w:r>
            <w:r w:rsidR="00804415" w:rsidRPr="00804415">
              <w:rPr>
                <w:rFonts w:ascii="Arial" w:hAnsi="Arial" w:cs="Arial"/>
                <w:sz w:val="18"/>
                <w:szCs w:val="18"/>
              </w:rPr>
              <w:t xml:space="preserve">K.S5, K.S6, K.S7, </w:t>
            </w:r>
          </w:p>
        </w:tc>
      </w:tr>
      <w:tr w:rsidR="009D1B16" w:rsidRPr="00E141BC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023A6A68" w:rsidR="009D1B16" w:rsidRPr="00E141BC" w:rsidRDefault="009D1B16" w:rsidP="00CD28C5">
            <w:pPr>
              <w:pStyle w:val="Styltabeli6"/>
              <w:jc w:val="center"/>
              <w:rPr>
                <w:rFonts w:ascii="Arial" w:hAnsi="Arial" w:cs="Arial"/>
                <w:color w:val="FEFFFF"/>
              </w:rPr>
            </w:pPr>
            <w:r w:rsidRPr="00E141BC">
              <w:rPr>
                <w:rFonts w:ascii="Arial" w:hAnsi="Arial" w:cs="Arial"/>
                <w:color w:val="FFFFFF" w:themeColor="background1"/>
              </w:rPr>
              <w:t>METODY DYDAKTYCZNE</w:t>
            </w:r>
          </w:p>
        </w:tc>
      </w:tr>
      <w:tr w:rsidR="009D1B16" w:rsidRPr="00E141BC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39ED8938" w:rsidR="009D1B16" w:rsidRPr="00E141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M1</w:t>
            </w:r>
            <w:r w:rsidR="00CD28C5">
              <w:rPr>
                <w:rFonts w:ascii="Arial" w:hAnsi="Arial" w:cs="Arial"/>
                <w:color w:val="00608B"/>
              </w:rPr>
              <w:t>- PRAKTYKA ZAWODOWA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4447CAA7" w:rsidR="009D1B16" w:rsidRPr="00E141BC" w:rsidRDefault="00EC0FB1" w:rsidP="009D1B16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111C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Nauczanie przy </w:t>
            </w:r>
            <w:r w:rsidR="00471F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łóżku chorego, Praca w warunkach naturalnych</w:t>
            </w:r>
            <w:r w:rsidRPr="00111C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Praca w grupach, Pokaz, Instruktaż, Ćwiczenia praktyczne</w:t>
            </w:r>
          </w:p>
        </w:tc>
      </w:tr>
      <w:tr w:rsidR="009D1B16" w:rsidRPr="00E141BC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2B1F82BB" w:rsidR="009D1B16" w:rsidRPr="00E141BC" w:rsidRDefault="009D1B16" w:rsidP="00CD28C5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</w:rPr>
              <w:t>NAKŁAD PRACY STUDENTA</w:t>
            </w:r>
          </w:p>
        </w:tc>
      </w:tr>
      <w:tr w:rsidR="009D1B16" w:rsidRPr="00E141BC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E141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E141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28508369" w:rsidR="009D1B16" w:rsidRPr="00E141BC" w:rsidRDefault="00CD28C5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9D1B16" w:rsidRPr="00E141BC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E141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42424B5E" w:rsidR="009D1B16" w:rsidRPr="00E141BC" w:rsidRDefault="00CD28C5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godz.</w:t>
            </w:r>
          </w:p>
        </w:tc>
      </w:tr>
      <w:tr w:rsidR="009D1B16" w:rsidRPr="00E141BC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E141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141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238CE460" w:rsidR="009D1B16" w:rsidRPr="00E141BC" w:rsidRDefault="00B84275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120 godz. </w:t>
            </w:r>
          </w:p>
        </w:tc>
      </w:tr>
      <w:tr w:rsidR="009D1B16" w:rsidRPr="00E141BC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E141BC" w:rsidRDefault="009D1B16" w:rsidP="009D1B16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REGULAMIN ZAJĘĆ I WARUNKI ZALICZENIA</w:t>
            </w:r>
          </w:p>
        </w:tc>
      </w:tr>
      <w:tr w:rsidR="009D1B16" w:rsidRPr="00E141BC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27B1" w14:textId="77777777" w:rsidR="008A74FA" w:rsidRDefault="00D47A0D" w:rsidP="008A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4FA">
              <w:rPr>
                <w:rFonts w:ascii="Arial" w:hAnsi="Arial" w:cs="Arial"/>
                <w:b/>
                <w:sz w:val="20"/>
                <w:szCs w:val="20"/>
              </w:rPr>
              <w:lastRenderedPageBreak/>
              <w:t>Warunki zaliczenia praktyki zawodowej:</w:t>
            </w:r>
            <w:r w:rsidRPr="008A74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19E6AC" w14:textId="6B1929D1" w:rsidR="008A74FA" w:rsidRPr="008A74FA" w:rsidRDefault="008A74FA" w:rsidP="008A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4FA">
              <w:rPr>
                <w:rFonts w:ascii="Arial" w:hAnsi="Arial" w:cs="Arial"/>
                <w:sz w:val="20"/>
                <w:szCs w:val="20"/>
              </w:rPr>
              <w:t>Praktyka zawodowa kończy się zaliczeniem z oceną.</w:t>
            </w:r>
          </w:p>
          <w:p w14:paraId="2803A00E" w14:textId="77777777" w:rsidR="00523109" w:rsidRDefault="00523109" w:rsidP="00D47A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5A225" w14:textId="77777777" w:rsidR="00523109" w:rsidRDefault="00523109" w:rsidP="0052310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obowiązkowa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47A0D" w:rsidRPr="00523109">
              <w:rPr>
                <w:rFonts w:ascii="Arial" w:hAnsi="Arial" w:cs="Arial"/>
                <w:sz w:val="20"/>
                <w:szCs w:val="20"/>
              </w:rPr>
              <w:t>obecność</w:t>
            </w:r>
            <w:proofErr w:type="spellEnd"/>
            <w:r w:rsidR="00D47A0D" w:rsidRPr="00523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47A0D" w:rsidRPr="00523109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D47A0D" w:rsidRPr="00523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47A0D" w:rsidRPr="00523109">
              <w:rPr>
                <w:rFonts w:ascii="Arial" w:hAnsi="Arial" w:cs="Arial"/>
                <w:sz w:val="20"/>
                <w:szCs w:val="20"/>
              </w:rPr>
              <w:t>zajęciach</w:t>
            </w:r>
            <w:proofErr w:type="spellEnd"/>
            <w:r w:rsidR="00D47A0D" w:rsidRPr="0052310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515B911" w14:textId="77777777" w:rsidR="00523109" w:rsidRDefault="00D47A0D" w:rsidP="0052310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3109">
              <w:rPr>
                <w:rFonts w:ascii="Arial" w:hAnsi="Arial" w:cs="Arial"/>
                <w:sz w:val="20"/>
                <w:szCs w:val="20"/>
              </w:rPr>
              <w:t>przestrzeganie</w:t>
            </w:r>
            <w:proofErr w:type="spellEnd"/>
            <w:r w:rsidRPr="00523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3109">
              <w:rPr>
                <w:rFonts w:ascii="Arial" w:hAnsi="Arial" w:cs="Arial"/>
                <w:sz w:val="20"/>
                <w:szCs w:val="20"/>
              </w:rPr>
              <w:t>regulaminu</w:t>
            </w:r>
            <w:proofErr w:type="spellEnd"/>
            <w:r w:rsidRPr="00523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3109">
              <w:rPr>
                <w:rFonts w:ascii="Arial" w:hAnsi="Arial" w:cs="Arial"/>
                <w:sz w:val="20"/>
                <w:szCs w:val="20"/>
              </w:rPr>
              <w:t>praktyk</w:t>
            </w:r>
            <w:proofErr w:type="spellEnd"/>
            <w:r w:rsidRPr="00523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3109">
              <w:rPr>
                <w:rFonts w:ascii="Arial" w:hAnsi="Arial" w:cs="Arial"/>
                <w:sz w:val="20"/>
                <w:szCs w:val="20"/>
              </w:rPr>
              <w:t>zawodowych</w:t>
            </w:r>
            <w:proofErr w:type="spellEnd"/>
            <w:r w:rsidRPr="0052310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1D3A9FF" w14:textId="34C75088" w:rsidR="00523109" w:rsidRPr="00A74C66" w:rsidRDefault="00D47A0D" w:rsidP="00523109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4C66">
              <w:rPr>
                <w:rFonts w:ascii="Arial" w:hAnsi="Arial" w:cs="Arial"/>
                <w:sz w:val="20"/>
                <w:szCs w:val="20"/>
                <w:lang w:val="pl-PL"/>
              </w:rPr>
              <w:t xml:space="preserve">zaliczenie efektów uczenia się zgodnie z programem i dzienniczkiem umiejętności. </w:t>
            </w:r>
          </w:p>
          <w:p w14:paraId="4E0C11F4" w14:textId="77777777" w:rsidR="008A74FA" w:rsidRPr="008A74FA" w:rsidRDefault="008A74FA" w:rsidP="008A74F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74FA">
              <w:rPr>
                <w:rFonts w:ascii="Arial" w:hAnsi="Arial" w:cs="Arial"/>
                <w:sz w:val="20"/>
                <w:szCs w:val="20"/>
              </w:rPr>
              <w:t>zaliczenie</w:t>
            </w:r>
            <w:proofErr w:type="spellEnd"/>
            <w:r w:rsidRPr="008A74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4FA">
              <w:rPr>
                <w:rFonts w:ascii="Arial" w:hAnsi="Arial" w:cs="Arial"/>
                <w:sz w:val="20"/>
                <w:szCs w:val="20"/>
              </w:rPr>
              <w:t>tematów</w:t>
            </w:r>
            <w:proofErr w:type="spellEnd"/>
            <w:r w:rsidRPr="008A74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4FA">
              <w:rPr>
                <w:rFonts w:ascii="Arial" w:hAnsi="Arial" w:cs="Arial"/>
                <w:sz w:val="20"/>
                <w:szCs w:val="20"/>
              </w:rPr>
              <w:t>zajęć</w:t>
            </w:r>
            <w:proofErr w:type="spellEnd"/>
            <w:r w:rsidRPr="008A74F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693FEE" w14:textId="3E920929" w:rsidR="00523109" w:rsidRPr="008A74FA" w:rsidRDefault="00523109" w:rsidP="008A74FA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219770" w14:textId="45E85F8B" w:rsidR="00D47A0D" w:rsidRPr="00E141BC" w:rsidRDefault="00D47A0D" w:rsidP="00D47A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 xml:space="preserve">Zaliczenie na ocenę przez </w:t>
            </w:r>
            <w:r w:rsidR="004A22AB">
              <w:rPr>
                <w:rFonts w:ascii="Arial" w:hAnsi="Arial" w:cs="Arial"/>
                <w:sz w:val="20"/>
                <w:szCs w:val="20"/>
              </w:rPr>
              <w:t xml:space="preserve">koordynatora 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praktyk w porozumieniu z opiekunem praktyk/ pielęgniarką z ramienia zakładu pracy. </w:t>
            </w:r>
          </w:p>
          <w:p w14:paraId="1609A7F6" w14:textId="08840E34" w:rsidR="009D1B16" w:rsidRPr="00E141BC" w:rsidRDefault="009D1B16" w:rsidP="00B84275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B16" w:rsidRPr="00E141BC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E141BC" w:rsidRDefault="009D1B16" w:rsidP="009D1B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METODY OCENY POSTĘPU STUDENTÓW (WERYFIKACJA EFEKTÓW UCZENIA SIĘ)</w:t>
            </w:r>
          </w:p>
        </w:tc>
      </w:tr>
      <w:tr w:rsidR="008A74FA" w:rsidRPr="00E141BC" w14:paraId="798C4FFF" w14:textId="77777777" w:rsidTr="00D4347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00BFD950" w:rsidR="008A74FA" w:rsidRPr="00E141BC" w:rsidRDefault="008A74FA" w:rsidP="008A74F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48FDA288" w:rsidR="008A74FA" w:rsidRPr="00E141BC" w:rsidRDefault="008A74FA" w:rsidP="008A74FA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</w:t>
            </w:r>
            <w:r w:rsidRPr="00111C6A">
              <w:rPr>
                <w:sz w:val="18"/>
                <w:szCs w:val="18"/>
              </w:rPr>
              <w:t>prawdzian praktyczny, obserwacja wykonywanych przez Studenta procedur, całościowa ocena geriatryczna</w:t>
            </w:r>
          </w:p>
        </w:tc>
      </w:tr>
      <w:tr w:rsidR="008A74FA" w:rsidRPr="00E141BC" w14:paraId="59F509B5" w14:textId="77777777" w:rsidTr="00D4347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5BACC74F" w:rsidR="008A74FA" w:rsidRPr="00E141BC" w:rsidRDefault="008A74FA" w:rsidP="008A74FA">
            <w:pPr>
              <w:jc w:val="center"/>
              <w:rPr>
                <w:rFonts w:ascii="Arial" w:hAnsi="Arial" w:cs="Arial"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4551147F" w:rsidR="008A74FA" w:rsidRPr="00E141BC" w:rsidRDefault="008A74FA" w:rsidP="008A74FA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A</w:t>
            </w:r>
            <w:r w:rsidRPr="00111C6A">
              <w:rPr>
                <w:sz w:val="18"/>
                <w:szCs w:val="18"/>
              </w:rPr>
              <w:t>ktywność na zajęciach, obserwacja zachowania wobec pacjentów, kolegów, ocena pracy w grupie.</w:t>
            </w:r>
          </w:p>
        </w:tc>
      </w:tr>
      <w:tr w:rsidR="008A74FA" w:rsidRPr="00E141BC" w14:paraId="36843DF9" w14:textId="77777777" w:rsidTr="00D4347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5F7C4968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528C24DA" w:rsidR="008A74FA" w:rsidRPr="00E141BC" w:rsidRDefault="008A74FA" w:rsidP="008A74FA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111C6A">
              <w:rPr>
                <w:sz w:val="18"/>
                <w:szCs w:val="18"/>
              </w:rPr>
              <w:t>Aktywność na zajęciach, Ćwiczenia praktyczne</w:t>
            </w:r>
          </w:p>
        </w:tc>
      </w:tr>
      <w:tr w:rsidR="008A74FA" w:rsidRPr="00E141BC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1DBDE251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SPRAWDZIANY PODSUMOWUJĄCE</w:t>
            </w:r>
          </w:p>
          <w:p w14:paraId="5F36CA1E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 xml:space="preserve">(I </w:t>
            </w:r>
            <w:proofErr w:type="spellStart"/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i</w:t>
            </w:r>
            <w:proofErr w:type="spellEnd"/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656E9B6E" w:rsidR="008A74FA" w:rsidRPr="00E141BC" w:rsidRDefault="008A74FA" w:rsidP="008A74FA">
            <w:p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A65F66">
              <w:rPr>
                <w:sz w:val="18"/>
                <w:szCs w:val="18"/>
              </w:rPr>
              <w:t>Nie dotyczy</w:t>
            </w:r>
          </w:p>
        </w:tc>
      </w:tr>
      <w:tr w:rsidR="008A74FA" w:rsidRPr="00E141BC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KRYTERIA EGZAMINU/ ZALICZENIA Z OCENĄ</w:t>
            </w:r>
          </w:p>
        </w:tc>
      </w:tr>
      <w:tr w:rsidR="008A74FA" w:rsidRPr="00E141BC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3,0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C562" w14:textId="77777777" w:rsidR="008A74FA" w:rsidRDefault="008A74FA" w:rsidP="008A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1BC">
              <w:rPr>
                <w:rFonts w:ascii="Arial" w:hAnsi="Arial" w:cs="Arial"/>
                <w:sz w:val="20"/>
                <w:szCs w:val="20"/>
              </w:rPr>
              <w:t>Efekty uczenia się opanowane na poziomie podstawowym. Wymaga ukierunkowania w zdobywaniu umiejętności, prowadzeniu procesu pielęgnowania oraz w kształtowaniu kompetencji społecznych. Korzysta z podanego piśmiennictwa podstawowego w ograniczonym zakresie. Aktywność na zajęciach minimalna, w pracy zespołowej wymaga pomocy.</w:t>
            </w:r>
          </w:p>
          <w:p w14:paraId="32A6656B" w14:textId="77777777" w:rsidR="008A74FA" w:rsidRDefault="008A74FA" w:rsidP="008A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02FDF" w14:textId="10233B4B" w:rsidR="008A74FA" w:rsidRPr="00E141BC" w:rsidRDefault="008A74FA" w:rsidP="008A7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W zakresie kompetencji społecznych: </w:t>
            </w:r>
            <w:r w:rsidRPr="00F8004B">
              <w:rPr>
                <w:rFonts w:ascii="Arial" w:hAnsi="Arial" w:cs="Arial"/>
                <w:iCs/>
                <w:sz w:val="18"/>
                <w:szCs w:val="18"/>
              </w:rPr>
              <w:t>Efekty uczenia się opanowane na poziomie podstawowym</w:t>
            </w:r>
          </w:p>
        </w:tc>
      </w:tr>
      <w:tr w:rsidR="008A74FA" w:rsidRPr="00E141BC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3,5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4A54" w14:textId="77777777" w:rsidR="008A74FA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Efekty uczenia się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opanowane na poziomie podstawowym, usystematyzowane. Wymaga niewielkiego ukierunkowania w zdobywaniu umiejętności, prowadzeniu procesu pielęgnowania oraz w kształtowaniu kompetencji społecznych. Aktywność na zajęciach mała. W pracy zespołowej wymaga pomocy w niewielkim zakresie. Korzysta podanego piśmiennictwa podstawowego w pełni.</w:t>
            </w:r>
          </w:p>
          <w:p w14:paraId="7720CF3D" w14:textId="236DDEA5" w:rsidR="008A74FA" w:rsidRPr="00E141BC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kompetencji społecznych: </w:t>
            </w:r>
            <w:r w:rsidRPr="00F25305">
              <w:rPr>
                <w:rFonts w:ascii="Arial" w:hAnsi="Arial" w:cs="Arial"/>
                <w:sz w:val="20"/>
                <w:szCs w:val="20"/>
              </w:rPr>
              <w:t>Efekty uczenia się opanowane na poziomie podstawowym.</w:t>
            </w:r>
          </w:p>
        </w:tc>
      </w:tr>
      <w:tr w:rsidR="008A74FA" w:rsidRPr="00E141BC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4,0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47B5" w14:textId="77777777" w:rsidR="008A74FA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Efekty uczenia się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opanowane na poziomie ponad podstawowym, usystematyzowane. Samodzielny w sytuacjach typowych, w zdobywaniu umiejętności, prowadzeniu procesu pielęgnowania oraz w kształtowaniu kompetencji społecznych. Formułuje wnioski z podjętych działań. Aktywność na zajęciach zadowalająca w pracy zespołowej nie wymaga pomocy w sytuacjach typowych. Korzysta z podanego piśmiennictwa podstawowego w pełni, a z uzupełniającego w ograniczonym zakresie. </w:t>
            </w:r>
          </w:p>
          <w:p w14:paraId="07A73FAF" w14:textId="48DA25BC" w:rsidR="008A74FA" w:rsidRPr="00E141BC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kompetencji społecznych: </w:t>
            </w:r>
            <w:r w:rsidRPr="00F8004B">
              <w:rPr>
                <w:rFonts w:ascii="Arial" w:hAnsi="Arial" w:cs="Arial"/>
                <w:sz w:val="20"/>
                <w:szCs w:val="20"/>
              </w:rPr>
              <w:t>Efekty uczenia się opanowane na poziomie ponad podstawowym, usystematyzowane.</w:t>
            </w:r>
          </w:p>
        </w:tc>
      </w:tr>
      <w:tr w:rsidR="008A74FA" w:rsidRPr="00E141BC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lastRenderedPageBreak/>
              <w:t>NA OCENĘ 4,5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2B837" w14:textId="77777777" w:rsidR="008A74FA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Efekty uczenia się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opanowane na poziomie zadowalającym. Wykazuje samodzielność w sytuacjach nowych w zdobywaniu umiejętności, prowadzeniu procesu pielęgnowania oraz w kształtowaniu kompetencji społecznych. Aktywność na zajęciach duża, w pracy zespołowej nie wymaga pomocy w sytuacjach nowych. Sprawnie korzysta z podanego piśmiennictwa podstawowego i uzupełniającego.</w:t>
            </w:r>
          </w:p>
          <w:p w14:paraId="5030F915" w14:textId="27FB1C83" w:rsidR="008A74FA" w:rsidRPr="00E141BC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kompetencji społecznych: </w:t>
            </w:r>
            <w:r w:rsidRPr="00F8004B">
              <w:rPr>
                <w:rFonts w:ascii="Arial" w:hAnsi="Arial" w:cs="Arial"/>
                <w:sz w:val="20"/>
                <w:szCs w:val="20"/>
              </w:rPr>
              <w:t>Efekty uczenia się opanowane na poziomie zadowalającym. Student jest zaangażowany, w większości sytuacji prawidłowo współpracuje z zespołem i pacjentem, wymaga jedynie niewielkich wskazówek.</w:t>
            </w:r>
          </w:p>
        </w:tc>
      </w:tr>
      <w:tr w:rsidR="008A74FA" w:rsidRPr="00E141BC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00608B"/>
                <w:sz w:val="20"/>
                <w:szCs w:val="20"/>
              </w:rPr>
              <w:t>NA OCENĘ 5,0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2A99" w14:textId="29B19465" w:rsidR="008A74FA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Efekty uczenia się</w:t>
            </w:r>
            <w:r w:rsidRPr="00E141BC">
              <w:rPr>
                <w:rFonts w:ascii="Arial" w:hAnsi="Arial" w:cs="Arial"/>
                <w:sz w:val="20"/>
                <w:szCs w:val="20"/>
              </w:rPr>
              <w:t xml:space="preserve"> opanowane na poziomie wysokim. Wykazuje samodzielność w sytuacjach złożonych (problemowych) w zdobywaniu umiejętności, prowadzeniu procesu pielęgnowania oraz w kształtowaniu kompetencji społecznych. Aktywność na zajęciach bardzo duża, w pracy zespołowej nie wymaga pomocy w sytuacjach nowych i złożonych. Samodzielnie poszukuje informacji korzystając z piśmiennictwa z poza listy podstawowej i uzupełniającej.</w:t>
            </w:r>
          </w:p>
          <w:p w14:paraId="7966D70D" w14:textId="177539E6" w:rsidR="008A74FA" w:rsidRPr="00E141BC" w:rsidRDefault="008A74FA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zakresie kompetencji społecznych: Efekty uczenia się są opanowane na poziomie wysokim</w:t>
            </w:r>
          </w:p>
        </w:tc>
      </w:tr>
      <w:tr w:rsidR="00A74C66" w:rsidRPr="00E141BC" w14:paraId="67F8BE3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EE91" w14:textId="1DE652E1" w:rsidR="00A74C66" w:rsidRPr="00E141BC" w:rsidRDefault="00A74C66" w:rsidP="008A74FA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</w:rPr>
            </w:pPr>
            <w:r w:rsidRPr="00A74C66">
              <w:rPr>
                <w:rFonts w:ascii="Arial" w:hAnsi="Arial" w:cs="Arial"/>
                <w:b/>
                <w:color w:val="00608B"/>
                <w:sz w:val="20"/>
                <w:szCs w:val="20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szCs w:val="20"/>
              </w:rPr>
              <w:t>6</w:t>
            </w:r>
            <w:r w:rsidRPr="00A74C66">
              <w:rPr>
                <w:rFonts w:ascii="Arial" w:hAnsi="Arial" w:cs="Arial"/>
                <w:b/>
                <w:color w:val="00608B"/>
                <w:sz w:val="20"/>
                <w:szCs w:val="20"/>
              </w:rPr>
              <w:t>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0904" w14:textId="5E406333" w:rsidR="00A74C66" w:rsidRDefault="00A74C66" w:rsidP="008A74FA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C66">
              <w:rPr>
                <w:rFonts w:ascii="Arial" w:hAnsi="Arial" w:cs="Arial"/>
                <w:sz w:val="20"/>
                <w:szCs w:val="20"/>
              </w:rPr>
              <w:t>Student osiągnął efekty uczenia ilościowo lub jakościowo wykraczające poza zakres przewidziany programem kształcenia dla przedmiotu, w szczególności: posiada wiedzę znacznie przekraczającą zakres określony programem kształcenia dla przedmiotu, samodzielnie określa i rozwiązuje problemy teoretyczne i praktyczne, potrafi wykorzystać wiedzę w nowych sytuacjach problemowych, poprawnie i swobodnie posługuje się terminologią naukową oraz zawodową.</w:t>
            </w:r>
          </w:p>
        </w:tc>
      </w:tr>
      <w:tr w:rsidR="008A74FA" w:rsidRPr="00E141BC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A74F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OBOWIĄZKOWA</w:t>
            </w:r>
          </w:p>
        </w:tc>
      </w:tr>
      <w:tr w:rsidR="008A74FA" w:rsidRPr="00E141BC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FC3A" w14:textId="77777777" w:rsidR="004A22AB" w:rsidRPr="00A83F4C" w:rsidRDefault="004A22AB" w:rsidP="004A2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Ślusarska B., Zarzycka D., Majda A. (red.): Podstawy pielęgniarstwa tom 1. Założenia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koncepcyjno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– empiryczne opieki pielęgniarskiej. Warszawa, 2020, PZWL </w:t>
            </w:r>
          </w:p>
          <w:p w14:paraId="1A6D3E06" w14:textId="77777777" w:rsidR="004A22AB" w:rsidRDefault="004A22AB" w:rsidP="004A2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F4C">
              <w:rPr>
                <w:rFonts w:ascii="Arial" w:hAnsi="Arial" w:cs="Arial"/>
                <w:sz w:val="20"/>
                <w:szCs w:val="20"/>
              </w:rPr>
              <w:t>2. Ślusarska B., Zarzycka D., Majda A. (red.): Podstawy pielęgniarstwa tom 2. Wybrane umiejętności i procedury opieki pielęgniarskiej. W-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wa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2017, PZWL . </w:t>
            </w:r>
          </w:p>
          <w:p w14:paraId="6BF136E1" w14:textId="77777777" w:rsidR="004A22AB" w:rsidRDefault="004A22AB" w:rsidP="004A2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A83F4C">
              <w:rPr>
                <w:rFonts w:ascii="Arial" w:hAnsi="Arial" w:cs="Arial"/>
                <w:sz w:val="20"/>
                <w:szCs w:val="20"/>
              </w:rPr>
              <w:t xml:space="preserve">Ślusarska B., Zarzycka D., Majda A. (red.): Umiejętności pielęgniarskie Katalog </w:t>
            </w:r>
            <w:proofErr w:type="spellStart"/>
            <w:r w:rsidRPr="00A83F4C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A83F4C">
              <w:rPr>
                <w:rFonts w:ascii="Arial" w:hAnsi="Arial" w:cs="Arial"/>
                <w:sz w:val="20"/>
                <w:szCs w:val="20"/>
              </w:rPr>
              <w:t xml:space="preserve"> – list. Materiały ćwiczeniowe z podstaw pielęgniarstwa: Warszawa 2020, PZWL</w:t>
            </w:r>
          </w:p>
          <w:p w14:paraId="03EFED05" w14:textId="1A8234EA" w:rsidR="008A74FA" w:rsidRPr="00E141BC" w:rsidRDefault="008A74FA" w:rsidP="004A22AB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A74FA" w:rsidRPr="00E141BC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8A74FA" w:rsidRPr="00E141BC" w:rsidRDefault="008A74FA" w:rsidP="008A7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1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8A74FA" w:rsidRPr="00E141BC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BB28F" w14:textId="77777777" w:rsidR="004A22AB" w:rsidRDefault="004A22AB" w:rsidP="008A74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05A6E" w14:textId="77777777" w:rsidR="004A22AB" w:rsidRDefault="004A22AB" w:rsidP="008A74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2ABC9" w14:textId="5EF8D27A" w:rsidR="004A22AB" w:rsidRPr="001E1259" w:rsidRDefault="004A22AB" w:rsidP="004A22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Hebel K., </w:t>
            </w:r>
            <w:proofErr w:type="spellStart"/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>Steliga</w:t>
            </w:r>
            <w:proofErr w:type="spellEnd"/>
            <w:r w:rsidRPr="00A83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A., Lewandowska K., </w:t>
            </w:r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Procedury i </w:t>
            </w:r>
            <w:proofErr w:type="spellStart"/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checklisty</w:t>
            </w:r>
            <w:proofErr w:type="spellEnd"/>
            <w:r w:rsidRPr="00A83F4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praktyce symulacji medycznej Kompetencje pielęgniarskie Tom 1, Warszawa 2024, </w:t>
            </w:r>
            <w:r w:rsidRPr="00A83F4C">
              <w:rPr>
                <w:rFonts w:ascii="Arial" w:hAnsi="Arial" w:cs="Arial"/>
                <w:sz w:val="20"/>
                <w:szCs w:val="20"/>
              </w:rPr>
              <w:t>PZWL Wydawnictwo Lekarskie</w:t>
            </w:r>
          </w:p>
          <w:p w14:paraId="5C553E25" w14:textId="23BBB29F" w:rsidR="004A22AB" w:rsidRDefault="004A22AB" w:rsidP="004A22AB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246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Steliga</w:t>
            </w:r>
            <w:proofErr w:type="spellEnd"/>
            <w:r>
              <w:rPr>
                <w:rFonts w:ascii="Aptos" w:hAnsi="Aptos"/>
                <w:color w:val="000000"/>
              </w:rPr>
              <w:t xml:space="preserve"> A, Grochulska A, Hebel K.  Procedury i </w:t>
            </w:r>
            <w:proofErr w:type="spellStart"/>
            <w:r>
              <w:rPr>
                <w:rFonts w:ascii="Aptos" w:hAnsi="Aptos"/>
                <w:color w:val="000000"/>
              </w:rPr>
              <w:t>checklisty</w:t>
            </w:r>
            <w:proofErr w:type="spellEnd"/>
            <w:r>
              <w:rPr>
                <w:rFonts w:ascii="Aptos" w:hAnsi="Aptos"/>
                <w:color w:val="000000"/>
              </w:rPr>
              <w:t xml:space="preserve"> w praktyce symulacji medycznej kompetencje pielęgniarskie. TOM 2. PZWL 2025</w:t>
            </w:r>
          </w:p>
          <w:p w14:paraId="2E477157" w14:textId="77777777" w:rsidR="004A22AB" w:rsidRDefault="004A22AB" w:rsidP="008A74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23E67" w14:textId="77777777" w:rsidR="004A22AB" w:rsidRDefault="004A22AB" w:rsidP="008A74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2610" w14:textId="741A174E" w:rsidR="008A74FA" w:rsidRPr="00E141BC" w:rsidRDefault="008A74FA" w:rsidP="004A2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A817" w14:textId="77777777" w:rsidR="008B660E" w:rsidRDefault="008B660E" w:rsidP="003D4ABA">
      <w:r>
        <w:separator/>
      </w:r>
    </w:p>
  </w:endnote>
  <w:endnote w:type="continuationSeparator" w:id="0">
    <w:p w14:paraId="6D137FF9" w14:textId="77777777" w:rsidR="008B660E" w:rsidRDefault="008B660E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6F41CC5A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471FD6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471FD6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10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AA32" w14:textId="77777777" w:rsidR="008B660E" w:rsidRDefault="008B660E" w:rsidP="003D4ABA">
      <w:r>
        <w:separator/>
      </w:r>
    </w:p>
  </w:footnote>
  <w:footnote w:type="continuationSeparator" w:id="0">
    <w:p w14:paraId="604BCDCA" w14:textId="77777777" w:rsidR="008B660E" w:rsidRDefault="008B660E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5612D"/>
    <w:multiLevelType w:val="hybridMultilevel"/>
    <w:tmpl w:val="67FE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6480">
    <w:abstractNumId w:val="0"/>
  </w:num>
  <w:num w:numId="2" w16cid:durableId="1751929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516135">
    <w:abstractNumId w:val="2"/>
  </w:num>
  <w:num w:numId="4" w16cid:durableId="1821189276">
    <w:abstractNumId w:val="4"/>
  </w:num>
  <w:num w:numId="5" w16cid:durableId="1300456922">
    <w:abstractNumId w:val="3"/>
  </w:num>
  <w:num w:numId="6" w16cid:durableId="2075546066">
    <w:abstractNumId w:val="1"/>
  </w:num>
  <w:num w:numId="7" w16cid:durableId="568005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911B0"/>
    <w:rsid w:val="00093DBF"/>
    <w:rsid w:val="000B2049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E5434"/>
    <w:rsid w:val="001E56EE"/>
    <w:rsid w:val="001F7E03"/>
    <w:rsid w:val="00205696"/>
    <w:rsid w:val="00207192"/>
    <w:rsid w:val="00207DF8"/>
    <w:rsid w:val="002122DB"/>
    <w:rsid w:val="00217C99"/>
    <w:rsid w:val="00223108"/>
    <w:rsid w:val="002339A3"/>
    <w:rsid w:val="002455F9"/>
    <w:rsid w:val="00247685"/>
    <w:rsid w:val="00247B32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688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14152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1FD6"/>
    <w:rsid w:val="0047613C"/>
    <w:rsid w:val="004804CE"/>
    <w:rsid w:val="00483354"/>
    <w:rsid w:val="004A20E0"/>
    <w:rsid w:val="004A228C"/>
    <w:rsid w:val="004A22AB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109"/>
    <w:rsid w:val="00523A5A"/>
    <w:rsid w:val="00531FAE"/>
    <w:rsid w:val="00535AA1"/>
    <w:rsid w:val="005443A8"/>
    <w:rsid w:val="00547BC6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34D4E"/>
    <w:rsid w:val="0073531E"/>
    <w:rsid w:val="00737C72"/>
    <w:rsid w:val="00741F2D"/>
    <w:rsid w:val="007437C1"/>
    <w:rsid w:val="00752230"/>
    <w:rsid w:val="007542C9"/>
    <w:rsid w:val="007545FF"/>
    <w:rsid w:val="00755846"/>
    <w:rsid w:val="007616E7"/>
    <w:rsid w:val="0078712C"/>
    <w:rsid w:val="00793A88"/>
    <w:rsid w:val="007B0A75"/>
    <w:rsid w:val="007B2BCC"/>
    <w:rsid w:val="007C6569"/>
    <w:rsid w:val="007E2CC2"/>
    <w:rsid w:val="007E3854"/>
    <w:rsid w:val="007F0976"/>
    <w:rsid w:val="007F16DD"/>
    <w:rsid w:val="007F4380"/>
    <w:rsid w:val="007F47F9"/>
    <w:rsid w:val="007F5032"/>
    <w:rsid w:val="007F6F66"/>
    <w:rsid w:val="00802C71"/>
    <w:rsid w:val="00804415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A74FA"/>
    <w:rsid w:val="008B34B4"/>
    <w:rsid w:val="008B660E"/>
    <w:rsid w:val="008C076A"/>
    <w:rsid w:val="008C66DD"/>
    <w:rsid w:val="008E046A"/>
    <w:rsid w:val="008F7953"/>
    <w:rsid w:val="00907BA8"/>
    <w:rsid w:val="00916817"/>
    <w:rsid w:val="00920157"/>
    <w:rsid w:val="00924648"/>
    <w:rsid w:val="00925C2B"/>
    <w:rsid w:val="00943502"/>
    <w:rsid w:val="00984B04"/>
    <w:rsid w:val="0098741F"/>
    <w:rsid w:val="0099074A"/>
    <w:rsid w:val="00990BB0"/>
    <w:rsid w:val="009A1582"/>
    <w:rsid w:val="009A7B9A"/>
    <w:rsid w:val="009B78D7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36D7"/>
    <w:rsid w:val="00A450FD"/>
    <w:rsid w:val="00A47475"/>
    <w:rsid w:val="00A538AD"/>
    <w:rsid w:val="00A637B7"/>
    <w:rsid w:val="00A65B2F"/>
    <w:rsid w:val="00A72BBB"/>
    <w:rsid w:val="00A73FAB"/>
    <w:rsid w:val="00A74C66"/>
    <w:rsid w:val="00A74E19"/>
    <w:rsid w:val="00A82430"/>
    <w:rsid w:val="00A82AA5"/>
    <w:rsid w:val="00A82AE1"/>
    <w:rsid w:val="00A82BE0"/>
    <w:rsid w:val="00A84894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2CC9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8427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6D4"/>
    <w:rsid w:val="00C07633"/>
    <w:rsid w:val="00C12E4E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B5B5D"/>
    <w:rsid w:val="00CC046F"/>
    <w:rsid w:val="00CD0020"/>
    <w:rsid w:val="00CD28C5"/>
    <w:rsid w:val="00CD7B17"/>
    <w:rsid w:val="00CE724A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47A0D"/>
    <w:rsid w:val="00D534D9"/>
    <w:rsid w:val="00D563A0"/>
    <w:rsid w:val="00D66638"/>
    <w:rsid w:val="00D739FF"/>
    <w:rsid w:val="00D769B1"/>
    <w:rsid w:val="00D80702"/>
    <w:rsid w:val="00D83875"/>
    <w:rsid w:val="00D926E6"/>
    <w:rsid w:val="00DA6540"/>
    <w:rsid w:val="00DB48D2"/>
    <w:rsid w:val="00DB4AE3"/>
    <w:rsid w:val="00DC509A"/>
    <w:rsid w:val="00DD0704"/>
    <w:rsid w:val="00DF16EF"/>
    <w:rsid w:val="00DF5D7B"/>
    <w:rsid w:val="00E03E2A"/>
    <w:rsid w:val="00E141BC"/>
    <w:rsid w:val="00E14B43"/>
    <w:rsid w:val="00E21DA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C0FB1"/>
    <w:rsid w:val="00EC2086"/>
    <w:rsid w:val="00EC344B"/>
    <w:rsid w:val="00EC6ED8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0ABB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7A0D"/>
    <w:rPr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  <w:lang w:val="en-US" w:eastAsia="en-US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  <w:lang w:val="en-US" w:eastAsia="en-US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77A13-C82D-42C2-BD1C-E24AD1E8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2504</Words>
  <Characters>15024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UMED</cp:lastModifiedBy>
  <cp:revision>11</cp:revision>
  <cp:lastPrinted>2025-09-21T11:52:00Z</cp:lastPrinted>
  <dcterms:created xsi:type="dcterms:W3CDTF">2025-09-09T14:52:00Z</dcterms:created>
  <dcterms:modified xsi:type="dcterms:W3CDTF">2025-12-04T13:02:00Z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